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2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5573"/>
      </w:tblGrid>
      <w:tr w:rsidR="00476CEB" w:rsidRPr="00476CEB" w:rsidTr="008625B5">
        <w:trPr>
          <w:trHeight w:val="1512"/>
        </w:trPr>
        <w:tc>
          <w:tcPr>
            <w:tcW w:w="4673" w:type="dxa"/>
          </w:tcPr>
          <w:p w:rsidR="00476CEB" w:rsidRPr="00476CEB" w:rsidRDefault="00476CEB" w:rsidP="008625B5">
            <w:pPr>
              <w:jc w:val="center"/>
              <w:rPr>
                <w:rFonts w:ascii="Times New Roman" w:hAnsi="Times New Roman" w:cs="Times New Roman"/>
                <w:sz w:val="28"/>
                <w:szCs w:val="28"/>
              </w:rPr>
            </w:pPr>
            <w:r w:rsidRPr="00476CEB">
              <w:rPr>
                <w:rFonts w:ascii="Times New Roman" w:hAnsi="Times New Roman" w:cs="Times New Roman"/>
                <w:sz w:val="28"/>
                <w:szCs w:val="28"/>
              </w:rPr>
              <w:t>ĐẢNG BỘ HUYỆN HƯƠNG SƠN</w:t>
            </w:r>
          </w:p>
          <w:p w:rsidR="00476CEB" w:rsidRDefault="00476CEB" w:rsidP="008625B5">
            <w:pPr>
              <w:jc w:val="center"/>
              <w:rPr>
                <w:rFonts w:ascii="Times New Roman" w:hAnsi="Times New Roman" w:cs="Times New Roman"/>
                <w:b/>
                <w:sz w:val="28"/>
                <w:szCs w:val="28"/>
              </w:rPr>
            </w:pPr>
            <w:r w:rsidRPr="00476CEB">
              <w:rPr>
                <w:rFonts w:ascii="Times New Roman" w:hAnsi="Times New Roman" w:cs="Times New Roman"/>
                <w:b/>
                <w:sz w:val="28"/>
                <w:szCs w:val="28"/>
              </w:rPr>
              <w:t xml:space="preserve">ĐẢNG ỦY XÃ </w:t>
            </w:r>
            <w:r w:rsidR="001A5E2F">
              <w:rPr>
                <w:rFonts w:ascii="Times New Roman" w:hAnsi="Times New Roman" w:cs="Times New Roman"/>
                <w:b/>
                <w:sz w:val="28"/>
                <w:szCs w:val="28"/>
              </w:rPr>
              <w:t>SƠN NINH</w:t>
            </w:r>
          </w:p>
          <w:p w:rsidR="00476CEB" w:rsidRDefault="008625B5" w:rsidP="008625B5">
            <w:pPr>
              <w:jc w:val="center"/>
              <w:rPr>
                <w:rFonts w:ascii="Times New Roman" w:hAnsi="Times New Roman" w:cs="Times New Roman"/>
                <w:b/>
                <w:sz w:val="28"/>
                <w:szCs w:val="28"/>
              </w:rPr>
            </w:pPr>
            <w:r>
              <w:rPr>
                <w:rFonts w:ascii="Times New Roman" w:hAnsi="Times New Roman" w:cs="Times New Roman"/>
                <w:b/>
                <w:sz w:val="28"/>
                <w:szCs w:val="28"/>
              </w:rPr>
              <w:t>*</w:t>
            </w:r>
          </w:p>
          <w:p w:rsidR="00476CEB" w:rsidRPr="008625B5" w:rsidRDefault="008625B5" w:rsidP="00BE101A">
            <w:pPr>
              <w:jc w:val="center"/>
              <w:rPr>
                <w:rFonts w:ascii="Times New Roman" w:hAnsi="Times New Roman" w:cs="Times New Roman"/>
                <w:sz w:val="28"/>
                <w:szCs w:val="28"/>
              </w:rPr>
            </w:pPr>
            <w:r w:rsidRPr="008625B5">
              <w:rPr>
                <w:rFonts w:ascii="Times New Roman" w:hAnsi="Times New Roman" w:cs="Times New Roman"/>
                <w:sz w:val="28"/>
                <w:szCs w:val="28"/>
              </w:rPr>
              <w:t>Số</w:t>
            </w:r>
            <w:r w:rsidR="00715EAB">
              <w:rPr>
                <w:rFonts w:ascii="Times New Roman" w:hAnsi="Times New Roman" w:cs="Times New Roman"/>
                <w:sz w:val="28"/>
                <w:szCs w:val="28"/>
              </w:rPr>
              <w:t xml:space="preserve">  03</w:t>
            </w:r>
            <w:bookmarkStart w:id="0" w:name="_GoBack"/>
            <w:bookmarkEnd w:id="0"/>
            <w:r w:rsidR="001A5E2F">
              <w:rPr>
                <w:rFonts w:ascii="Times New Roman" w:hAnsi="Times New Roman" w:cs="Times New Roman"/>
                <w:sz w:val="28"/>
                <w:szCs w:val="28"/>
              </w:rPr>
              <w:t xml:space="preserve"> </w:t>
            </w:r>
            <w:r w:rsidRPr="008625B5">
              <w:rPr>
                <w:rFonts w:ascii="Times New Roman" w:hAnsi="Times New Roman" w:cs="Times New Roman"/>
                <w:sz w:val="28"/>
                <w:szCs w:val="28"/>
              </w:rPr>
              <w:t>-NQ/ĐU</w:t>
            </w:r>
          </w:p>
        </w:tc>
        <w:tc>
          <w:tcPr>
            <w:tcW w:w="5573" w:type="dxa"/>
          </w:tcPr>
          <w:p w:rsidR="008625B5" w:rsidRDefault="00476CEB" w:rsidP="008625B5">
            <w:pPr>
              <w:jc w:val="center"/>
              <w:rPr>
                <w:rFonts w:ascii="Times New Roman" w:hAnsi="Times New Roman" w:cs="Times New Roman"/>
                <w:b/>
                <w:sz w:val="28"/>
                <w:szCs w:val="28"/>
              </w:rPr>
            </w:pPr>
            <w:r w:rsidRPr="00476CEB">
              <w:rPr>
                <w:rFonts w:ascii="Times New Roman" w:hAnsi="Times New Roman" w:cs="Times New Roman"/>
                <w:b/>
                <w:sz w:val="28"/>
                <w:szCs w:val="28"/>
              </w:rPr>
              <w:t>ĐẢNG CỘNG SẢN VIỆT NAM</w:t>
            </w:r>
          </w:p>
          <w:p w:rsidR="008625B5" w:rsidRDefault="009C2584" w:rsidP="008625B5">
            <w:pPr>
              <w:rPr>
                <w:rFonts w:ascii="Times New Roman" w:hAnsi="Times New Roman" w:cs="Times New Roman"/>
                <w:sz w:val="28"/>
                <w:szCs w:val="28"/>
              </w:rPr>
            </w:pPr>
            <w:r>
              <w:rPr>
                <w:rFonts w:ascii="Times New Roman" w:hAnsi="Times New Roman" w:cs="Times New Roman"/>
                <w:b/>
                <w:noProof/>
                <w:sz w:val="28"/>
                <w:szCs w:val="28"/>
                <w:lang w:val="en-GB" w:eastAsia="en-GB"/>
              </w:rPr>
              <mc:AlternateContent>
                <mc:Choice Requires="wps">
                  <w:drawing>
                    <wp:anchor distT="0" distB="0" distL="114300" distR="114300" simplePos="0" relativeHeight="251659264" behindDoc="0" locked="0" layoutInCell="1" allowOverlap="1">
                      <wp:simplePos x="0" y="0"/>
                      <wp:positionH relativeFrom="column">
                        <wp:posOffset>607695</wp:posOffset>
                      </wp:positionH>
                      <wp:positionV relativeFrom="paragraph">
                        <wp:posOffset>36830</wp:posOffset>
                      </wp:positionV>
                      <wp:extent cx="2181225" cy="9525"/>
                      <wp:effectExtent l="0" t="0" r="28575"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812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5pt,2.9pt" to="219.6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" strokecolor="#5b9bd5 [3204]" strokeweight=".5pt">
                      <v:stroke joinstyle="miter"/>
                      <o:lock v:ext="edit" shapetype="f"/>
                    </v:line>
                  </w:pict>
                </mc:Fallback>
              </mc:AlternateContent>
            </w:r>
          </w:p>
          <w:p w:rsidR="00476CEB" w:rsidRPr="008625B5" w:rsidRDefault="001A5E2F" w:rsidP="00F1463C">
            <w:pPr>
              <w:ind w:firstLine="720"/>
              <w:rPr>
                <w:rFonts w:ascii="Times New Roman" w:hAnsi="Times New Roman" w:cs="Times New Roman"/>
                <w:i/>
                <w:sz w:val="28"/>
                <w:szCs w:val="28"/>
              </w:rPr>
            </w:pPr>
            <w:r>
              <w:rPr>
                <w:rFonts w:ascii="Times New Roman" w:hAnsi="Times New Roman" w:cs="Times New Roman"/>
                <w:i/>
                <w:sz w:val="28"/>
                <w:szCs w:val="28"/>
              </w:rPr>
              <w:t>Sơn Ninh</w:t>
            </w:r>
            <w:r w:rsidR="008625B5" w:rsidRPr="008625B5">
              <w:rPr>
                <w:rFonts w:ascii="Times New Roman" w:hAnsi="Times New Roman" w:cs="Times New Roman"/>
                <w:i/>
                <w:sz w:val="28"/>
                <w:szCs w:val="28"/>
              </w:rPr>
              <w:t xml:space="preserve">, ngày </w:t>
            </w:r>
            <w:r w:rsidR="00F1463C">
              <w:rPr>
                <w:rFonts w:ascii="Times New Roman" w:hAnsi="Times New Roman" w:cs="Times New Roman"/>
                <w:i/>
                <w:sz w:val="28"/>
                <w:szCs w:val="28"/>
              </w:rPr>
              <w:t>15</w:t>
            </w:r>
            <w:r w:rsidR="008625B5">
              <w:rPr>
                <w:rFonts w:ascii="Times New Roman" w:hAnsi="Times New Roman" w:cs="Times New Roman"/>
                <w:i/>
                <w:sz w:val="28"/>
                <w:szCs w:val="28"/>
              </w:rPr>
              <w:t xml:space="preserve"> tháng </w:t>
            </w:r>
            <w:r w:rsidR="00F1463C">
              <w:rPr>
                <w:rFonts w:ascii="Times New Roman" w:hAnsi="Times New Roman" w:cs="Times New Roman"/>
                <w:i/>
                <w:sz w:val="28"/>
                <w:szCs w:val="28"/>
              </w:rPr>
              <w:t>01</w:t>
            </w:r>
            <w:r w:rsidR="008625B5">
              <w:rPr>
                <w:rFonts w:ascii="Times New Roman" w:hAnsi="Times New Roman" w:cs="Times New Roman"/>
                <w:i/>
                <w:sz w:val="28"/>
                <w:szCs w:val="28"/>
              </w:rPr>
              <w:t xml:space="preserve"> năm 202</w:t>
            </w:r>
            <w:r w:rsidR="00F1463C">
              <w:rPr>
                <w:rFonts w:ascii="Times New Roman" w:hAnsi="Times New Roman" w:cs="Times New Roman"/>
                <w:i/>
                <w:sz w:val="28"/>
                <w:szCs w:val="28"/>
              </w:rPr>
              <w:t>2</w:t>
            </w:r>
          </w:p>
        </w:tc>
      </w:tr>
    </w:tbl>
    <w:p w:rsidR="00A05B0C" w:rsidRDefault="00A05B0C"/>
    <w:p w:rsidR="00530F13" w:rsidRPr="00530F13" w:rsidRDefault="00530F13" w:rsidP="00530F13">
      <w:pPr>
        <w:spacing w:after="0" w:line="240" w:lineRule="auto"/>
        <w:jc w:val="center"/>
        <w:rPr>
          <w:rFonts w:ascii="Times New Roman" w:hAnsi="Times New Roman" w:cs="Times New Roman"/>
          <w:b/>
          <w:sz w:val="28"/>
          <w:szCs w:val="28"/>
        </w:rPr>
      </w:pPr>
      <w:r w:rsidRPr="00530F13">
        <w:rPr>
          <w:rFonts w:ascii="Times New Roman" w:hAnsi="Times New Roman" w:cs="Times New Roman"/>
          <w:b/>
          <w:sz w:val="28"/>
          <w:szCs w:val="28"/>
        </w:rPr>
        <w:t>NGHỊ QUYẾT</w:t>
      </w:r>
    </w:p>
    <w:p w:rsidR="00530F13" w:rsidRPr="00530F13" w:rsidRDefault="00530F13" w:rsidP="00530F13">
      <w:pPr>
        <w:spacing w:after="0" w:line="240" w:lineRule="auto"/>
        <w:jc w:val="center"/>
        <w:rPr>
          <w:rFonts w:ascii="Times New Roman" w:hAnsi="Times New Roman" w:cs="Times New Roman"/>
          <w:sz w:val="28"/>
          <w:szCs w:val="28"/>
        </w:rPr>
      </w:pPr>
      <w:r w:rsidRPr="00530F13">
        <w:rPr>
          <w:rFonts w:ascii="Times New Roman" w:hAnsi="Times New Roman" w:cs="Times New Roman"/>
          <w:sz w:val="28"/>
          <w:szCs w:val="28"/>
        </w:rPr>
        <w:t>CỦA BAN CHẤP HÀNH ĐẢNG BỘ XÃ</w:t>
      </w:r>
    </w:p>
    <w:p w:rsidR="00530F13" w:rsidRDefault="00530F13" w:rsidP="00BE101A">
      <w:pPr>
        <w:spacing w:after="0" w:line="240" w:lineRule="auto"/>
        <w:jc w:val="center"/>
        <w:rPr>
          <w:rFonts w:ascii="Times New Roman" w:hAnsi="Times New Roman" w:cs="Times New Roman"/>
          <w:b/>
          <w:noProof/>
          <w:sz w:val="28"/>
          <w:szCs w:val="28"/>
        </w:rPr>
      </w:pPr>
      <w:r w:rsidRPr="00530F13">
        <w:rPr>
          <w:rFonts w:ascii="Times New Roman" w:hAnsi="Times New Roman" w:cs="Times New Roman"/>
          <w:b/>
          <w:sz w:val="28"/>
          <w:szCs w:val="28"/>
        </w:rPr>
        <w:t xml:space="preserve">Về </w:t>
      </w:r>
      <w:r w:rsidR="00BE101A">
        <w:rPr>
          <w:rFonts w:ascii="Times New Roman" w:hAnsi="Times New Roman" w:cs="Times New Roman"/>
          <w:b/>
          <w:sz w:val="28"/>
          <w:szCs w:val="28"/>
        </w:rPr>
        <w:t>tập trung thực hiện các nhiệm vụ</w:t>
      </w:r>
      <w:r w:rsidRPr="00530F13">
        <w:rPr>
          <w:rFonts w:ascii="Times New Roman" w:hAnsi="Times New Roman" w:cs="Times New Roman"/>
          <w:b/>
          <w:sz w:val="28"/>
          <w:szCs w:val="28"/>
        </w:rPr>
        <w:t xml:space="preserve"> cải cách hành chính Nhà nước xã </w:t>
      </w:r>
      <w:r w:rsidR="001A5E2F">
        <w:rPr>
          <w:rFonts w:ascii="Times New Roman" w:hAnsi="Times New Roman" w:cs="Times New Roman"/>
          <w:b/>
          <w:sz w:val="28"/>
          <w:szCs w:val="28"/>
        </w:rPr>
        <w:t>Sơn Ninh</w:t>
      </w:r>
      <w:r w:rsidRPr="00530F13">
        <w:rPr>
          <w:rFonts w:ascii="Times New Roman" w:hAnsi="Times New Roman" w:cs="Times New Roman"/>
          <w:b/>
          <w:sz w:val="28"/>
          <w:szCs w:val="28"/>
        </w:rPr>
        <w:t>,</w:t>
      </w:r>
      <w:r w:rsidR="00BE101A">
        <w:rPr>
          <w:rFonts w:ascii="Times New Roman" w:hAnsi="Times New Roman" w:cs="Times New Roman"/>
          <w:b/>
          <w:sz w:val="28"/>
          <w:szCs w:val="28"/>
        </w:rPr>
        <w:t xml:space="preserve"> n</w:t>
      </w:r>
      <w:r w:rsidR="00BE101A">
        <w:rPr>
          <w:rFonts w:ascii="Times New Roman" w:hAnsi="Times New Roman" w:cs="Times New Roman"/>
          <w:b/>
          <w:noProof/>
          <w:sz w:val="28"/>
          <w:szCs w:val="28"/>
        </w:rPr>
        <w:t>ăm 2022</w:t>
      </w:r>
    </w:p>
    <w:p w:rsidR="00BE101A" w:rsidRPr="00BE101A" w:rsidRDefault="00BE101A" w:rsidP="00BE101A">
      <w:pPr>
        <w:spacing w:after="0" w:line="240" w:lineRule="auto"/>
        <w:jc w:val="center"/>
        <w:rPr>
          <w:rFonts w:ascii="Times New Roman" w:hAnsi="Times New Roman" w:cs="Times New Roman"/>
          <w:b/>
          <w:sz w:val="28"/>
          <w:szCs w:val="28"/>
        </w:rPr>
      </w:pPr>
    </w:p>
    <w:p w:rsidR="00530F13" w:rsidRPr="001A5E2F" w:rsidRDefault="00530F13" w:rsidP="001A5E2F">
      <w:pPr>
        <w:tabs>
          <w:tab w:val="left" w:pos="945"/>
        </w:tabs>
        <w:spacing w:after="0"/>
        <w:jc w:val="both"/>
        <w:rPr>
          <w:rFonts w:ascii="Times New Roman" w:hAnsi="Times New Roman" w:cs="Times New Roman"/>
          <w:spacing w:val="-12"/>
          <w:sz w:val="28"/>
          <w:szCs w:val="28"/>
        </w:rPr>
      </w:pPr>
      <w:r>
        <w:rPr>
          <w:rFonts w:ascii="Times New Roman" w:hAnsi="Times New Roman" w:cs="Times New Roman"/>
          <w:sz w:val="28"/>
          <w:szCs w:val="28"/>
        </w:rPr>
        <w:tab/>
      </w:r>
      <w:r w:rsidRPr="001A5E2F">
        <w:rPr>
          <w:rFonts w:ascii="Times New Roman" w:hAnsi="Times New Roman" w:cs="Times New Roman"/>
          <w:spacing w:val="-12"/>
          <w:sz w:val="28"/>
          <w:szCs w:val="28"/>
        </w:rPr>
        <w:t xml:space="preserve">Thực hiện Nghị quyết Đại hội Đảng bộ xã </w:t>
      </w:r>
      <w:r w:rsidR="001A5E2F" w:rsidRPr="001A5E2F">
        <w:rPr>
          <w:rFonts w:ascii="Times New Roman" w:hAnsi="Times New Roman" w:cs="Times New Roman"/>
          <w:spacing w:val="-12"/>
          <w:sz w:val="28"/>
          <w:szCs w:val="28"/>
        </w:rPr>
        <w:t>Sơn Ninh</w:t>
      </w:r>
      <w:r w:rsidRPr="001A5E2F">
        <w:rPr>
          <w:rFonts w:ascii="Times New Roman" w:hAnsi="Times New Roman" w:cs="Times New Roman"/>
          <w:spacing w:val="-12"/>
          <w:sz w:val="28"/>
          <w:szCs w:val="28"/>
        </w:rPr>
        <w:t xml:space="preserve"> Khóa XX</w:t>
      </w:r>
      <w:r w:rsidR="001A5E2F" w:rsidRPr="001A5E2F">
        <w:rPr>
          <w:rFonts w:ascii="Times New Roman" w:hAnsi="Times New Roman" w:cs="Times New Roman"/>
          <w:spacing w:val="-12"/>
          <w:sz w:val="28"/>
          <w:szCs w:val="28"/>
        </w:rPr>
        <w:t>I</w:t>
      </w:r>
      <w:r w:rsidRPr="001A5E2F">
        <w:rPr>
          <w:rFonts w:ascii="Times New Roman" w:hAnsi="Times New Roman" w:cs="Times New Roman"/>
          <w:spacing w:val="-12"/>
          <w:sz w:val="28"/>
          <w:szCs w:val="28"/>
        </w:rPr>
        <w:t xml:space="preserve">, nhiệm kỳ 2020-2025; nhằm phát huy kết quả thực hiện công tác cải cách hành chính nhà nước xã </w:t>
      </w:r>
      <w:r w:rsidR="001A5E2F" w:rsidRPr="001A5E2F">
        <w:rPr>
          <w:rFonts w:ascii="Times New Roman" w:hAnsi="Times New Roman" w:cs="Times New Roman"/>
          <w:spacing w:val="-12"/>
          <w:sz w:val="28"/>
          <w:szCs w:val="28"/>
        </w:rPr>
        <w:t>Sơn Ninh</w:t>
      </w:r>
      <w:r w:rsidRPr="001A5E2F">
        <w:rPr>
          <w:rFonts w:ascii="Times New Roman" w:hAnsi="Times New Roman" w:cs="Times New Roman"/>
          <w:spacing w:val="-12"/>
          <w:sz w:val="28"/>
          <w:szCs w:val="28"/>
        </w:rPr>
        <w:t xml:space="preserve">, </w:t>
      </w:r>
      <w:r w:rsidR="00BE101A" w:rsidRPr="001A5E2F">
        <w:rPr>
          <w:rFonts w:ascii="Times New Roman" w:hAnsi="Times New Roman" w:cs="Times New Roman"/>
          <w:spacing w:val="-12"/>
          <w:sz w:val="28"/>
          <w:szCs w:val="28"/>
        </w:rPr>
        <w:t>năm 2022</w:t>
      </w:r>
      <w:r w:rsidRPr="001A5E2F">
        <w:rPr>
          <w:rFonts w:ascii="Times New Roman" w:hAnsi="Times New Roman" w:cs="Times New Roman"/>
          <w:spacing w:val="-12"/>
          <w:sz w:val="28"/>
          <w:szCs w:val="28"/>
        </w:rPr>
        <w:t xml:space="preserve">, Ban chấp hành Đảng bộ xã ban hành Nghị quyết </w:t>
      </w:r>
      <w:r w:rsidR="00ED11C7" w:rsidRPr="001A5E2F">
        <w:rPr>
          <w:rFonts w:ascii="Times New Roman" w:hAnsi="Times New Roman" w:cs="Times New Roman"/>
          <w:spacing w:val="-12"/>
          <w:sz w:val="28"/>
          <w:szCs w:val="28"/>
        </w:rPr>
        <w:t xml:space="preserve">về </w:t>
      </w:r>
      <w:r w:rsidR="00BE101A" w:rsidRPr="001A5E2F">
        <w:rPr>
          <w:rFonts w:ascii="Times New Roman" w:hAnsi="Times New Roman" w:cs="Times New Roman"/>
          <w:spacing w:val="-12"/>
          <w:sz w:val="28"/>
          <w:szCs w:val="28"/>
        </w:rPr>
        <w:t>tập trung thực hiện các nhiệm vụ</w:t>
      </w:r>
      <w:r w:rsidR="00ED11C7" w:rsidRPr="001A5E2F">
        <w:rPr>
          <w:rFonts w:ascii="Times New Roman" w:hAnsi="Times New Roman" w:cs="Times New Roman"/>
          <w:spacing w:val="-12"/>
          <w:sz w:val="28"/>
          <w:szCs w:val="28"/>
        </w:rPr>
        <w:t xml:space="preserve"> cải cách hành chính Nhà nước xã </w:t>
      </w:r>
      <w:r w:rsidR="001A5E2F" w:rsidRPr="001A5E2F">
        <w:rPr>
          <w:rFonts w:ascii="Times New Roman" w:hAnsi="Times New Roman" w:cs="Times New Roman"/>
          <w:spacing w:val="-12"/>
          <w:sz w:val="28"/>
          <w:szCs w:val="28"/>
        </w:rPr>
        <w:t>Sơn Ninh</w:t>
      </w:r>
      <w:r w:rsidR="00BE101A" w:rsidRPr="001A5E2F">
        <w:rPr>
          <w:rFonts w:ascii="Times New Roman" w:hAnsi="Times New Roman" w:cs="Times New Roman"/>
          <w:spacing w:val="-12"/>
          <w:sz w:val="28"/>
          <w:szCs w:val="28"/>
        </w:rPr>
        <w:t xml:space="preserve"> năm 2022</w:t>
      </w:r>
      <w:r w:rsidR="00ED11C7" w:rsidRPr="001A5E2F">
        <w:rPr>
          <w:rFonts w:ascii="Times New Roman" w:hAnsi="Times New Roman" w:cs="Times New Roman"/>
          <w:spacing w:val="-12"/>
          <w:sz w:val="28"/>
          <w:szCs w:val="28"/>
        </w:rPr>
        <w:t xml:space="preserve">, cụ thể </w:t>
      </w:r>
      <w:r w:rsidR="00E5292A" w:rsidRPr="001A5E2F">
        <w:rPr>
          <w:rFonts w:ascii="Times New Roman" w:hAnsi="Times New Roman" w:cs="Times New Roman"/>
          <w:spacing w:val="-12"/>
          <w:sz w:val="28"/>
          <w:szCs w:val="28"/>
        </w:rPr>
        <w:t>như sau:</w:t>
      </w:r>
    </w:p>
    <w:p w:rsidR="00E5292A" w:rsidRPr="001A5E2F" w:rsidRDefault="00E5292A" w:rsidP="001A5E2F">
      <w:pPr>
        <w:tabs>
          <w:tab w:val="left" w:pos="945"/>
        </w:tabs>
        <w:spacing w:after="0"/>
        <w:jc w:val="both"/>
        <w:rPr>
          <w:rFonts w:ascii="Times New Roman" w:hAnsi="Times New Roman" w:cs="Times New Roman"/>
          <w:b/>
          <w:sz w:val="28"/>
          <w:szCs w:val="28"/>
        </w:rPr>
      </w:pPr>
      <w:r w:rsidRPr="001A5E2F">
        <w:rPr>
          <w:rFonts w:ascii="Times New Roman" w:hAnsi="Times New Roman" w:cs="Times New Roman"/>
          <w:sz w:val="28"/>
          <w:szCs w:val="28"/>
        </w:rPr>
        <w:tab/>
      </w:r>
      <w:r w:rsidRPr="001A5E2F">
        <w:rPr>
          <w:rFonts w:ascii="Times New Roman" w:hAnsi="Times New Roman" w:cs="Times New Roman"/>
          <w:b/>
          <w:sz w:val="28"/>
          <w:szCs w:val="28"/>
        </w:rPr>
        <w:t>I. PHƯƠNG HƯỚNG VÀ CÁC MỤC TIÊU CHỦ YẾU</w:t>
      </w:r>
    </w:p>
    <w:p w:rsidR="006127B5" w:rsidRPr="001A5E2F" w:rsidRDefault="006127B5" w:rsidP="001A5E2F">
      <w:pPr>
        <w:tabs>
          <w:tab w:val="left" w:pos="945"/>
        </w:tabs>
        <w:spacing w:after="0"/>
        <w:jc w:val="both"/>
        <w:rPr>
          <w:rFonts w:ascii="Times New Roman" w:hAnsi="Times New Roman" w:cs="Times New Roman"/>
          <w:b/>
          <w:sz w:val="28"/>
          <w:szCs w:val="28"/>
        </w:rPr>
      </w:pPr>
      <w:r w:rsidRPr="001A5E2F">
        <w:rPr>
          <w:rFonts w:ascii="Times New Roman" w:hAnsi="Times New Roman" w:cs="Times New Roman"/>
          <w:b/>
          <w:sz w:val="28"/>
          <w:szCs w:val="28"/>
        </w:rPr>
        <w:tab/>
        <w:t xml:space="preserve">1. Phương hướng </w:t>
      </w:r>
      <w:proofErr w:type="gramStart"/>
      <w:r w:rsidRPr="001A5E2F">
        <w:rPr>
          <w:rFonts w:ascii="Times New Roman" w:hAnsi="Times New Roman" w:cs="Times New Roman"/>
          <w:b/>
          <w:sz w:val="28"/>
          <w:szCs w:val="28"/>
        </w:rPr>
        <w:t>chung</w:t>
      </w:r>
      <w:proofErr w:type="gramEnd"/>
    </w:p>
    <w:p w:rsidR="006127B5" w:rsidRPr="001A5E2F" w:rsidRDefault="006127B5" w:rsidP="001A5E2F">
      <w:pPr>
        <w:tabs>
          <w:tab w:val="left" w:pos="945"/>
        </w:tabs>
        <w:spacing w:after="0"/>
        <w:jc w:val="both"/>
        <w:rPr>
          <w:rFonts w:ascii="Times New Roman" w:hAnsi="Times New Roman" w:cs="Times New Roman"/>
          <w:spacing w:val="-8"/>
          <w:sz w:val="28"/>
          <w:szCs w:val="28"/>
        </w:rPr>
      </w:pPr>
      <w:r w:rsidRPr="001A5E2F">
        <w:rPr>
          <w:rFonts w:ascii="Times New Roman" w:hAnsi="Times New Roman" w:cs="Times New Roman"/>
          <w:b/>
          <w:sz w:val="28"/>
          <w:szCs w:val="28"/>
        </w:rPr>
        <w:tab/>
      </w:r>
      <w:r w:rsidRPr="001A5E2F">
        <w:rPr>
          <w:rFonts w:ascii="Times New Roman" w:hAnsi="Times New Roman" w:cs="Times New Roman"/>
          <w:spacing w:val="-8"/>
          <w:sz w:val="28"/>
          <w:szCs w:val="28"/>
        </w:rPr>
        <w:t>- Tiếp tục xây dựng nền hành chính dân chủ, chuyên nghiệp, hiện đại, chuyển từ nền hành chính quản lý sang nền hành chính phục vụ, hoạt động có hiệu lực, hiệu quả</w:t>
      </w:r>
      <w:r w:rsidR="004E02D8" w:rsidRPr="001A5E2F">
        <w:rPr>
          <w:rFonts w:ascii="Times New Roman" w:hAnsi="Times New Roman" w:cs="Times New Roman"/>
          <w:spacing w:val="-8"/>
          <w:sz w:val="28"/>
          <w:szCs w:val="28"/>
        </w:rPr>
        <w:t xml:space="preserve">; bộ máy quản lý nhà nước tinh gọn; xây dựng đội ngũ Cán bộ công chức có phẩm chất và </w:t>
      </w:r>
      <w:proofErr w:type="gramStart"/>
      <w:r w:rsidR="004E02D8" w:rsidRPr="001A5E2F">
        <w:rPr>
          <w:rFonts w:ascii="Times New Roman" w:hAnsi="Times New Roman" w:cs="Times New Roman"/>
          <w:spacing w:val="-8"/>
          <w:sz w:val="28"/>
          <w:szCs w:val="28"/>
        </w:rPr>
        <w:t>năng</w:t>
      </w:r>
      <w:proofErr w:type="gramEnd"/>
      <w:r w:rsidR="004E02D8" w:rsidRPr="001A5E2F">
        <w:rPr>
          <w:rFonts w:ascii="Times New Roman" w:hAnsi="Times New Roman" w:cs="Times New Roman"/>
          <w:spacing w:val="-8"/>
          <w:sz w:val="28"/>
          <w:szCs w:val="28"/>
        </w:rPr>
        <w:t xml:space="preserve"> lực </w:t>
      </w:r>
      <w:r w:rsidR="00056F46" w:rsidRPr="001A5E2F">
        <w:rPr>
          <w:rFonts w:ascii="Times New Roman" w:hAnsi="Times New Roman" w:cs="Times New Roman"/>
          <w:spacing w:val="-8"/>
          <w:sz w:val="28"/>
          <w:szCs w:val="28"/>
        </w:rPr>
        <w:t xml:space="preserve">đáp ứng yêu cầu xây dựng, phát triển xã </w:t>
      </w:r>
      <w:r w:rsidR="001A5E2F" w:rsidRPr="001A5E2F">
        <w:rPr>
          <w:rFonts w:ascii="Times New Roman" w:hAnsi="Times New Roman" w:cs="Times New Roman"/>
          <w:spacing w:val="-8"/>
          <w:sz w:val="28"/>
          <w:szCs w:val="28"/>
        </w:rPr>
        <w:t>Sơn Ninh</w:t>
      </w:r>
      <w:r w:rsidR="00056F46" w:rsidRPr="001A5E2F">
        <w:rPr>
          <w:rFonts w:ascii="Times New Roman" w:hAnsi="Times New Roman" w:cs="Times New Roman"/>
          <w:spacing w:val="-8"/>
          <w:sz w:val="28"/>
          <w:szCs w:val="28"/>
        </w:rPr>
        <w:t xml:space="preserve"> trong giai đoạn mới</w:t>
      </w:r>
      <w:r w:rsidR="0024599A" w:rsidRPr="001A5E2F">
        <w:rPr>
          <w:rFonts w:ascii="Times New Roman" w:hAnsi="Times New Roman" w:cs="Times New Roman"/>
          <w:spacing w:val="-8"/>
          <w:sz w:val="28"/>
          <w:szCs w:val="28"/>
        </w:rPr>
        <w:t>.</w:t>
      </w:r>
    </w:p>
    <w:p w:rsidR="0024599A" w:rsidRPr="001A5E2F" w:rsidRDefault="0024599A" w:rsidP="001A5E2F">
      <w:pPr>
        <w:tabs>
          <w:tab w:val="left" w:pos="945"/>
        </w:tabs>
        <w:spacing w:after="0"/>
        <w:jc w:val="both"/>
        <w:rPr>
          <w:rFonts w:ascii="Times New Roman" w:hAnsi="Times New Roman" w:cs="Times New Roman"/>
          <w:sz w:val="28"/>
          <w:szCs w:val="28"/>
        </w:rPr>
      </w:pPr>
      <w:r w:rsidRPr="001A5E2F">
        <w:rPr>
          <w:rFonts w:ascii="Times New Roman" w:hAnsi="Times New Roman" w:cs="Times New Roman"/>
          <w:sz w:val="28"/>
          <w:szCs w:val="28"/>
        </w:rPr>
        <w:tab/>
        <w:t>Trọng tâm CCHC của xã là đẩy mạnh cải cách hành chính, chú trọng nâng cao chất lượng cán bộ, công chức. Tăng cường công tác đào tạo bồi dưỡng CBCC đáp ứng nhu cầu công việc.</w:t>
      </w:r>
      <w:r w:rsidRPr="001A5E2F">
        <w:rPr>
          <w:rFonts w:ascii="Times New Roman" w:hAnsi="Times New Roman" w:cs="Times New Roman"/>
          <w:sz w:val="28"/>
          <w:szCs w:val="28"/>
        </w:rPr>
        <w:tab/>
      </w:r>
    </w:p>
    <w:p w:rsidR="0024599A" w:rsidRPr="001A5E2F" w:rsidRDefault="0024599A" w:rsidP="001A5E2F">
      <w:pPr>
        <w:tabs>
          <w:tab w:val="left" w:pos="945"/>
        </w:tabs>
        <w:spacing w:after="0"/>
        <w:jc w:val="both"/>
        <w:rPr>
          <w:rFonts w:ascii="Times New Roman" w:hAnsi="Times New Roman" w:cs="Times New Roman"/>
          <w:b/>
          <w:sz w:val="28"/>
          <w:szCs w:val="28"/>
        </w:rPr>
      </w:pPr>
      <w:r w:rsidRPr="001A5E2F">
        <w:rPr>
          <w:rFonts w:ascii="Times New Roman" w:hAnsi="Times New Roman" w:cs="Times New Roman"/>
          <w:sz w:val="28"/>
          <w:szCs w:val="28"/>
        </w:rPr>
        <w:tab/>
      </w:r>
      <w:r w:rsidRPr="001A5E2F">
        <w:rPr>
          <w:rFonts w:ascii="Times New Roman" w:hAnsi="Times New Roman" w:cs="Times New Roman"/>
          <w:b/>
          <w:sz w:val="28"/>
          <w:szCs w:val="28"/>
        </w:rPr>
        <w:t>2. Mục tiêu</w:t>
      </w:r>
    </w:p>
    <w:p w:rsidR="00703C9C" w:rsidRPr="001A5E2F" w:rsidRDefault="00703C9C" w:rsidP="001A5E2F">
      <w:pPr>
        <w:tabs>
          <w:tab w:val="left" w:pos="945"/>
        </w:tabs>
        <w:spacing w:after="0"/>
        <w:jc w:val="both"/>
        <w:rPr>
          <w:rFonts w:ascii="Times New Roman" w:hAnsi="Times New Roman" w:cs="Times New Roman"/>
          <w:i/>
          <w:sz w:val="28"/>
          <w:szCs w:val="28"/>
        </w:rPr>
      </w:pPr>
      <w:r w:rsidRPr="001A5E2F">
        <w:rPr>
          <w:rFonts w:ascii="Times New Roman" w:hAnsi="Times New Roman" w:cs="Times New Roman"/>
          <w:sz w:val="28"/>
          <w:szCs w:val="28"/>
        </w:rPr>
        <w:tab/>
      </w:r>
      <w:r w:rsidRPr="001A5E2F">
        <w:rPr>
          <w:rFonts w:ascii="Times New Roman" w:hAnsi="Times New Roman" w:cs="Times New Roman"/>
          <w:i/>
          <w:sz w:val="28"/>
          <w:szCs w:val="28"/>
        </w:rPr>
        <w:t>2.1. Mục tiêu tổng quát</w:t>
      </w:r>
    </w:p>
    <w:p w:rsidR="00703C9C" w:rsidRPr="001A5E2F" w:rsidRDefault="00703C9C" w:rsidP="001A5E2F">
      <w:pPr>
        <w:tabs>
          <w:tab w:val="left" w:pos="945"/>
        </w:tabs>
        <w:spacing w:after="0"/>
        <w:jc w:val="both"/>
        <w:rPr>
          <w:rFonts w:ascii="Times New Roman" w:hAnsi="Times New Roman" w:cs="Times New Roman"/>
          <w:spacing w:val="-6"/>
          <w:sz w:val="28"/>
          <w:szCs w:val="28"/>
        </w:rPr>
      </w:pPr>
      <w:r w:rsidRPr="001A5E2F">
        <w:rPr>
          <w:rFonts w:ascii="Times New Roman" w:hAnsi="Times New Roman" w:cs="Times New Roman"/>
          <w:sz w:val="28"/>
          <w:szCs w:val="28"/>
        </w:rPr>
        <w:tab/>
      </w:r>
      <w:r w:rsidRPr="001A5E2F">
        <w:rPr>
          <w:rFonts w:ascii="Times New Roman" w:hAnsi="Times New Roman" w:cs="Times New Roman"/>
          <w:spacing w:val="-6"/>
          <w:sz w:val="28"/>
          <w:szCs w:val="28"/>
        </w:rPr>
        <w:t xml:space="preserve">Tạo sự chuyển biến mạnh mẽ về chất lượng đội </w:t>
      </w:r>
      <w:proofErr w:type="gramStart"/>
      <w:r w:rsidRPr="001A5E2F">
        <w:rPr>
          <w:rFonts w:ascii="Times New Roman" w:hAnsi="Times New Roman" w:cs="Times New Roman"/>
          <w:spacing w:val="-6"/>
          <w:sz w:val="28"/>
          <w:szCs w:val="28"/>
        </w:rPr>
        <w:t>ngũ</w:t>
      </w:r>
      <w:proofErr w:type="gramEnd"/>
      <w:r w:rsidRPr="001A5E2F">
        <w:rPr>
          <w:rFonts w:ascii="Times New Roman" w:hAnsi="Times New Roman" w:cs="Times New Roman"/>
          <w:spacing w:val="-6"/>
          <w:sz w:val="28"/>
          <w:szCs w:val="28"/>
        </w:rPr>
        <w:t xml:space="preserve"> cán bộ, công chức. Xây dựng đội ngũ cán bộ công chức có bản lĩnh chính trị vững vàng, phẩm chất đạo đức tốt, trình độ chuyên môn nghiệp vụ cao, tư duy và phương pháp làm việc khoa học, có kinh nghiệm hoạt động thực tiễn, năng lực quản lý điều hành, năng động, sáng tạo, dám nghĩ, dám làm, dám chịu trách nhiệm, đáp ứng yêu cầu nhiệm vụ trong giai đoạn mới.</w:t>
      </w:r>
    </w:p>
    <w:p w:rsidR="00CC34C3" w:rsidRPr="001A5E2F" w:rsidRDefault="00703C9C" w:rsidP="001A5E2F">
      <w:pPr>
        <w:spacing w:after="0" w:line="240" w:lineRule="auto"/>
        <w:ind w:firstLine="720"/>
        <w:jc w:val="both"/>
        <w:rPr>
          <w:rFonts w:ascii="Times New Roman" w:hAnsi="Times New Roman" w:cs="Times New Roman"/>
          <w:i/>
          <w:sz w:val="28"/>
          <w:szCs w:val="28"/>
        </w:rPr>
      </w:pPr>
      <w:r w:rsidRPr="001A5E2F">
        <w:rPr>
          <w:rFonts w:ascii="Times New Roman" w:hAnsi="Times New Roman" w:cs="Times New Roman"/>
          <w:i/>
          <w:sz w:val="28"/>
          <w:szCs w:val="28"/>
        </w:rPr>
        <w:t>2</w:t>
      </w:r>
      <w:r w:rsidR="00CC34C3" w:rsidRPr="001A5E2F">
        <w:rPr>
          <w:rFonts w:ascii="Times New Roman" w:hAnsi="Times New Roman" w:cs="Times New Roman"/>
          <w:i/>
          <w:sz w:val="28"/>
          <w:szCs w:val="28"/>
        </w:rPr>
        <w:t>.2. Mục tiêu cụ thể:</w:t>
      </w:r>
    </w:p>
    <w:p w:rsidR="00CC34C3" w:rsidRPr="001A5E2F" w:rsidRDefault="00CC34C3" w:rsidP="001A5E2F">
      <w:pPr>
        <w:spacing w:after="0" w:line="240" w:lineRule="auto"/>
        <w:ind w:firstLine="720"/>
        <w:jc w:val="both"/>
        <w:rPr>
          <w:rFonts w:ascii="Times New Roman" w:eastAsia="Times New Roman" w:hAnsi="Times New Roman" w:cs="Times New Roman"/>
          <w:sz w:val="28"/>
          <w:szCs w:val="28"/>
          <w:lang w:eastAsia="vi-VN"/>
        </w:rPr>
      </w:pPr>
      <w:r w:rsidRPr="001A5E2F">
        <w:rPr>
          <w:rFonts w:ascii="Times New Roman" w:eastAsia="Times New Roman" w:hAnsi="Times New Roman" w:cs="Times New Roman"/>
          <w:sz w:val="28"/>
          <w:szCs w:val="28"/>
          <w:lang w:eastAsia="vi-VN"/>
        </w:rPr>
        <w:t>-</w:t>
      </w:r>
      <w:r w:rsidR="00484C55">
        <w:rPr>
          <w:rFonts w:ascii="Times New Roman" w:eastAsia="Times New Roman" w:hAnsi="Times New Roman" w:cs="Times New Roman"/>
          <w:sz w:val="28"/>
          <w:szCs w:val="28"/>
          <w:lang w:eastAsia="vi-VN"/>
        </w:rPr>
        <w:t xml:space="preserve"> </w:t>
      </w:r>
      <w:r w:rsidRPr="001A5E2F">
        <w:rPr>
          <w:rFonts w:ascii="Times New Roman" w:eastAsia="Times New Roman" w:hAnsi="Times New Roman" w:cs="Times New Roman"/>
          <w:sz w:val="28"/>
          <w:szCs w:val="28"/>
          <w:lang w:eastAsia="vi-VN"/>
        </w:rPr>
        <w:t>B</w:t>
      </w:r>
      <w:r w:rsidRPr="001A5E2F">
        <w:rPr>
          <w:rFonts w:ascii="Times New Roman" w:eastAsia="Times New Roman" w:hAnsi="Times New Roman" w:cs="Times New Roman"/>
          <w:sz w:val="28"/>
          <w:szCs w:val="28"/>
          <w:lang w:val="vi-VN" w:eastAsia="vi-VN"/>
        </w:rPr>
        <w:t>an hành Kế hoạch CCHC năm 202</w:t>
      </w:r>
      <w:r w:rsidRPr="001A5E2F">
        <w:rPr>
          <w:rFonts w:ascii="Times New Roman" w:eastAsia="Times New Roman" w:hAnsi="Times New Roman" w:cs="Times New Roman"/>
          <w:sz w:val="28"/>
          <w:szCs w:val="28"/>
          <w:lang w:eastAsia="vi-VN"/>
        </w:rPr>
        <w:t>2</w:t>
      </w:r>
      <w:r w:rsidRPr="001A5E2F">
        <w:rPr>
          <w:rFonts w:ascii="Times New Roman" w:eastAsia="Times New Roman" w:hAnsi="Times New Roman" w:cs="Times New Roman"/>
          <w:sz w:val="28"/>
          <w:szCs w:val="28"/>
          <w:lang w:val="vi-VN" w:eastAsia="vi-VN"/>
        </w:rPr>
        <w:t xml:space="preserve"> đảm bảo quy định, chất lượng và tổ chức thực hiện có hiệu quả.</w:t>
      </w:r>
      <w:r w:rsidR="00484C55">
        <w:rPr>
          <w:rFonts w:ascii="Times New Roman" w:eastAsia="Times New Roman" w:hAnsi="Times New Roman" w:cs="Times New Roman"/>
          <w:sz w:val="28"/>
          <w:szCs w:val="28"/>
          <w:lang w:eastAsia="vi-VN"/>
        </w:rPr>
        <w:t xml:space="preserve"> </w:t>
      </w:r>
      <w:proofErr w:type="gramStart"/>
      <w:r w:rsidR="00484C55">
        <w:rPr>
          <w:rFonts w:ascii="Times New Roman" w:eastAsia="Times New Roman" w:hAnsi="Times New Roman" w:cs="Times New Roman"/>
          <w:sz w:val="28"/>
          <w:szCs w:val="28"/>
          <w:lang w:eastAsia="vi-VN"/>
        </w:rPr>
        <w:t>Phấn đấu hoàn thành 100% nh</w:t>
      </w:r>
      <w:r w:rsidRPr="001A5E2F">
        <w:rPr>
          <w:rFonts w:ascii="Times New Roman" w:eastAsia="Times New Roman" w:hAnsi="Times New Roman" w:cs="Times New Roman"/>
          <w:sz w:val="28"/>
          <w:szCs w:val="28"/>
          <w:lang w:eastAsia="vi-VN"/>
        </w:rPr>
        <w:t>iệm vụ CCHC đặt ra trong năm.</w:t>
      </w:r>
      <w:proofErr w:type="gramEnd"/>
    </w:p>
    <w:p w:rsidR="00CC34C3" w:rsidRPr="001A5E2F" w:rsidRDefault="00CC34C3" w:rsidP="001A5E2F">
      <w:pPr>
        <w:spacing w:after="0" w:line="240" w:lineRule="auto"/>
        <w:ind w:firstLine="720"/>
        <w:jc w:val="both"/>
        <w:rPr>
          <w:rFonts w:ascii="Times New Roman" w:eastAsia="Times New Roman" w:hAnsi="Times New Roman" w:cs="Times New Roman"/>
          <w:sz w:val="28"/>
          <w:szCs w:val="28"/>
          <w:lang w:eastAsia="vi-VN"/>
        </w:rPr>
      </w:pPr>
      <w:r w:rsidRPr="001A5E2F">
        <w:rPr>
          <w:rFonts w:ascii="Times New Roman" w:eastAsia="Times New Roman" w:hAnsi="Times New Roman" w:cs="Times New Roman"/>
          <w:sz w:val="28"/>
          <w:szCs w:val="28"/>
          <w:lang w:eastAsia="vi-VN"/>
        </w:rPr>
        <w:t>- Phấn đấu ít nhất có 01 sáng kiến (giải pháp mới) về CCHC áp dụng có hiệu quả được Hội đồng thẩm định huyện công nhận.</w:t>
      </w:r>
    </w:p>
    <w:p w:rsidR="00CC34C3" w:rsidRPr="001A5E2F" w:rsidRDefault="00CC34C3" w:rsidP="001A5E2F">
      <w:pPr>
        <w:widowControl w:val="0"/>
        <w:autoSpaceDE w:val="0"/>
        <w:autoSpaceDN w:val="0"/>
        <w:spacing w:after="0" w:line="240" w:lineRule="auto"/>
        <w:ind w:firstLine="720"/>
        <w:jc w:val="both"/>
        <w:rPr>
          <w:rFonts w:ascii="Times New Roman" w:eastAsia="Times New Roman" w:hAnsi="Times New Roman" w:cs="Times New Roman"/>
          <w:sz w:val="28"/>
          <w:szCs w:val="28"/>
          <w:lang w:eastAsia="vi-VN"/>
        </w:rPr>
      </w:pPr>
      <w:r w:rsidRPr="001A5E2F">
        <w:rPr>
          <w:rFonts w:ascii="Times New Roman" w:eastAsia="Times New Roman" w:hAnsi="Times New Roman" w:cs="Times New Roman"/>
          <w:sz w:val="28"/>
          <w:szCs w:val="28"/>
          <w:lang w:val="vi-VN" w:eastAsia="vi-VN"/>
        </w:rPr>
        <w:t xml:space="preserve">- </w:t>
      </w:r>
      <w:r w:rsidR="00484C55">
        <w:rPr>
          <w:rFonts w:ascii="Times New Roman" w:eastAsia="Times New Roman" w:hAnsi="Times New Roman" w:cs="Times New Roman"/>
          <w:sz w:val="28"/>
          <w:szCs w:val="28"/>
          <w:lang w:eastAsia="vi-VN"/>
        </w:rPr>
        <w:t>Tổ chức</w:t>
      </w:r>
      <w:r w:rsidRPr="001A5E2F">
        <w:rPr>
          <w:rFonts w:ascii="Times New Roman" w:eastAsia="Times New Roman" w:hAnsi="Times New Roman" w:cs="Times New Roman"/>
          <w:sz w:val="28"/>
          <w:szCs w:val="28"/>
          <w:lang w:eastAsia="vi-VN"/>
        </w:rPr>
        <w:t xml:space="preserve"> 02</w:t>
      </w:r>
      <w:r w:rsidRPr="001A5E2F">
        <w:rPr>
          <w:rFonts w:ascii="Times New Roman" w:eastAsia="Times New Roman" w:hAnsi="Times New Roman" w:cs="Times New Roman"/>
          <w:sz w:val="28"/>
          <w:szCs w:val="28"/>
          <w:lang w:val="vi-VN" w:eastAsia="vi-VN"/>
        </w:rPr>
        <w:t xml:space="preserve"> kiểm tra trong năm 202</w:t>
      </w:r>
      <w:r w:rsidRPr="001A5E2F">
        <w:rPr>
          <w:rFonts w:ascii="Times New Roman" w:eastAsia="Times New Roman" w:hAnsi="Times New Roman" w:cs="Times New Roman"/>
          <w:sz w:val="28"/>
          <w:szCs w:val="28"/>
          <w:lang w:eastAsia="vi-VN"/>
        </w:rPr>
        <w:t>2 về thực hiện thực hiện nhiệm vụ CCHC của các bộ phận chuyên môn liên quan và thực thi công vụ của cán bộ, công chức</w:t>
      </w:r>
      <w:r w:rsidRPr="001A5E2F">
        <w:rPr>
          <w:rFonts w:ascii="Times New Roman" w:eastAsia="Times New Roman" w:hAnsi="Times New Roman" w:cs="Times New Roman"/>
          <w:sz w:val="28"/>
          <w:szCs w:val="28"/>
          <w:lang w:val="vi-VN" w:eastAsia="vi-VN"/>
        </w:rPr>
        <w:t xml:space="preserve">; </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rPr>
      </w:pPr>
      <w:r w:rsidRPr="001A5E2F">
        <w:rPr>
          <w:rFonts w:ascii="Times New Roman" w:eastAsia="Calibri" w:hAnsi="Times New Roman" w:cs="Times New Roman"/>
          <w:sz w:val="28"/>
          <w:szCs w:val="28"/>
          <w:lang w:val="vi-VN"/>
        </w:rPr>
        <w:t xml:space="preserve">- </w:t>
      </w:r>
      <w:r w:rsidRPr="001A5E2F">
        <w:rPr>
          <w:rFonts w:ascii="Times New Roman" w:eastAsia="Calibri" w:hAnsi="Times New Roman" w:cs="Times New Roman"/>
          <w:sz w:val="28"/>
          <w:szCs w:val="28"/>
        </w:rPr>
        <w:t xml:space="preserve">75% văn bản QPPL của Trung ương, của tỉnh, của huyện được tổ chức thực hiện kịp thời, hiệu quả; </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nl-NL"/>
        </w:rPr>
      </w:pPr>
      <w:r w:rsidRPr="001A5E2F">
        <w:rPr>
          <w:rFonts w:ascii="Times New Roman" w:eastAsia="Calibri" w:hAnsi="Times New Roman" w:cs="Times New Roman"/>
          <w:sz w:val="28"/>
          <w:szCs w:val="28"/>
        </w:rPr>
        <w:t xml:space="preserve">- </w:t>
      </w:r>
      <w:r w:rsidRPr="001A5E2F">
        <w:rPr>
          <w:rFonts w:ascii="Times New Roman" w:eastAsia="Calibri" w:hAnsi="Times New Roman" w:cs="Times New Roman"/>
          <w:sz w:val="28"/>
          <w:szCs w:val="28"/>
          <w:lang w:val="nl-NL"/>
        </w:rPr>
        <w:t xml:space="preserve">Số hóa kết quả giải quyết thủ tục hành chính đang còn hiệu lực và có giá trị sử dụng thuộc thẩm quyền giải quyết của UBND xã đạt tỷ lệ 35% số hồ sơ tiếp </w:t>
      </w:r>
      <w:r w:rsidRPr="001A5E2F">
        <w:rPr>
          <w:rFonts w:ascii="Times New Roman" w:eastAsia="Calibri" w:hAnsi="Times New Roman" w:cs="Times New Roman"/>
          <w:sz w:val="28"/>
          <w:szCs w:val="28"/>
          <w:lang w:val="nl-NL"/>
        </w:rPr>
        <w:lastRenderedPageBreak/>
        <w:t>nhận.</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nl-NL"/>
        </w:rPr>
      </w:pPr>
      <w:r w:rsidRPr="001A5E2F">
        <w:rPr>
          <w:rFonts w:ascii="Times New Roman" w:eastAsia="Calibri" w:hAnsi="Times New Roman" w:cs="Times New Roman"/>
          <w:sz w:val="28"/>
          <w:szCs w:val="28"/>
          <w:lang w:val="nl-NL"/>
        </w:rPr>
        <w:t>- 100% hồ sơ TTHC tiếp nhận thụ lý được cập nhật, quản lý và tổ chức thực hiện trên hệ thống phần mềm một cửa của xã. Tối thiểu 50% hồ sơ thủ tục hành chính thuộc danh mục dịch vụ công trực tuyến mức độ 3, mức độ 4 được tiếp nhận và thụ lý.</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shd w:val="clear" w:color="auto" w:fill="FFFFFF"/>
          <w:lang w:val="nl-NL"/>
        </w:rPr>
      </w:pPr>
      <w:r w:rsidRPr="001A5E2F">
        <w:rPr>
          <w:rFonts w:ascii="Times New Roman" w:eastAsia="Calibri" w:hAnsi="Times New Roman" w:cs="Times New Roman"/>
          <w:color w:val="FF0000"/>
          <w:sz w:val="28"/>
          <w:szCs w:val="28"/>
          <w:shd w:val="clear" w:color="auto" w:fill="FFFFFF"/>
          <w:lang w:val="nl-NL"/>
        </w:rPr>
        <w:t>-</w:t>
      </w:r>
      <w:r w:rsidRPr="001A5E2F">
        <w:rPr>
          <w:rFonts w:ascii="Times New Roman" w:eastAsia="Calibri" w:hAnsi="Times New Roman" w:cs="Times New Roman"/>
          <w:sz w:val="28"/>
          <w:szCs w:val="28"/>
          <w:shd w:val="clear" w:color="auto" w:fill="FFFFFF"/>
          <w:lang w:val="nl-NL"/>
        </w:rPr>
        <w:t xml:space="preserve"> Tối thiểu </w:t>
      </w:r>
      <w:r w:rsidR="00484C55">
        <w:rPr>
          <w:rFonts w:ascii="Times New Roman" w:eastAsia="Calibri" w:hAnsi="Times New Roman" w:cs="Times New Roman"/>
          <w:sz w:val="28"/>
          <w:szCs w:val="28"/>
          <w:shd w:val="clear" w:color="auto" w:fill="FFFFFF"/>
          <w:lang w:val="nl-NL"/>
        </w:rPr>
        <w:t>75</w:t>
      </w:r>
      <w:r w:rsidRPr="001A5E2F">
        <w:rPr>
          <w:rFonts w:ascii="Times New Roman" w:eastAsia="Calibri" w:hAnsi="Times New Roman" w:cs="Times New Roman"/>
          <w:sz w:val="28"/>
          <w:szCs w:val="28"/>
          <w:shd w:val="clear" w:color="auto" w:fill="FFFFFF"/>
          <w:lang w:val="nl-NL"/>
        </w:rPr>
        <w:t>% cán bộ, công chức  xã có trình độ đại học trở lên, trình độ ngoại ngữ, tin học đảm bảo quy định.</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nl-NL"/>
        </w:rPr>
      </w:pPr>
      <w:r w:rsidRPr="001A5E2F">
        <w:rPr>
          <w:rFonts w:ascii="Times New Roman" w:eastAsia="Calibri" w:hAnsi="Times New Roman" w:cs="Times New Roman"/>
          <w:sz w:val="28"/>
          <w:szCs w:val="28"/>
          <w:lang w:val="nl-NL"/>
        </w:rPr>
        <w:t xml:space="preserve">- Cung cấp đầy đủ các thông tin công khai, minh bạch trên Trang TTĐT của xã theo Quyết định số 739/QĐ-UBND ngày 22/3/2017 của UBND tỉnh </w:t>
      </w:r>
      <w:hyperlink r:id="rId8" w:history="1">
        <w:r w:rsidRPr="001A5E2F">
          <w:rPr>
            <w:rFonts w:ascii="Times New Roman" w:eastAsia="Calibri" w:hAnsi="Times New Roman" w:cs="Times New Roman"/>
            <w:sz w:val="28"/>
            <w:szCs w:val="28"/>
            <w:lang w:val="nl-NL"/>
          </w:rPr>
          <w:t>ban hành danh mục thông tin công khai minh bạch trên Trang thông tin điện tử của các cơ quan nhà nước tỉnh Hà Tĩnh</w:t>
        </w:r>
      </w:hyperlink>
      <w:r w:rsidRPr="001A5E2F">
        <w:rPr>
          <w:rFonts w:ascii="Times New Roman" w:eastAsia="Calibri" w:hAnsi="Times New Roman" w:cs="Times New Roman"/>
          <w:sz w:val="28"/>
          <w:szCs w:val="28"/>
          <w:lang w:val="nl-NL"/>
        </w:rPr>
        <w:t>, nhằm bảo đảm quyền và cơ hội tiếp cận thông tin của người dân, doanh nghiệp.</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nl-NL"/>
        </w:rPr>
      </w:pPr>
      <w:r w:rsidRPr="001A5E2F">
        <w:rPr>
          <w:rFonts w:ascii="Times New Roman" w:eastAsia="Calibri" w:hAnsi="Times New Roman" w:cs="Times New Roman"/>
          <w:sz w:val="28"/>
          <w:szCs w:val="28"/>
          <w:lang w:val="nl-NL"/>
        </w:rPr>
        <w:t>- Thu ngân sách trên địa bàn đạ</w:t>
      </w:r>
      <w:r w:rsidR="00484C55">
        <w:rPr>
          <w:rFonts w:ascii="Times New Roman" w:eastAsia="Calibri" w:hAnsi="Times New Roman" w:cs="Times New Roman"/>
          <w:sz w:val="28"/>
          <w:szCs w:val="28"/>
          <w:lang w:val="nl-NL"/>
        </w:rPr>
        <w:t>t 2.460</w:t>
      </w:r>
      <w:r w:rsidRPr="001A5E2F">
        <w:rPr>
          <w:rFonts w:ascii="Times New Roman" w:eastAsia="Calibri" w:hAnsi="Times New Roman" w:cs="Times New Roman"/>
          <w:sz w:val="28"/>
          <w:szCs w:val="28"/>
          <w:lang w:val="nl-NL"/>
        </w:rPr>
        <w:t xml:space="preserve">  triệu đồng.</w:t>
      </w:r>
    </w:p>
    <w:p w:rsidR="00CC34C3" w:rsidRPr="001A5E2F" w:rsidRDefault="00CC34C3" w:rsidP="001A5E2F">
      <w:pPr>
        <w:widowControl w:val="0"/>
        <w:autoSpaceDE w:val="0"/>
        <w:autoSpaceDN w:val="0"/>
        <w:spacing w:after="0" w:line="240" w:lineRule="auto"/>
        <w:ind w:firstLine="720"/>
        <w:jc w:val="both"/>
        <w:rPr>
          <w:rFonts w:ascii="Times New Roman" w:eastAsia="Times New Roman" w:hAnsi="Times New Roman" w:cs="Times New Roman"/>
          <w:b/>
          <w:bCs/>
          <w:color w:val="000000"/>
          <w:sz w:val="28"/>
          <w:szCs w:val="28"/>
          <w:lang w:val="nl-NL"/>
        </w:rPr>
      </w:pPr>
      <w:bookmarkStart w:id="1" w:name="muc_2"/>
      <w:r w:rsidRPr="001A5E2F">
        <w:rPr>
          <w:rFonts w:ascii="Times New Roman" w:eastAsia="Times New Roman" w:hAnsi="Times New Roman" w:cs="Times New Roman"/>
          <w:b/>
          <w:bCs/>
          <w:color w:val="000000"/>
          <w:sz w:val="28"/>
          <w:szCs w:val="28"/>
          <w:lang w:val="vi-VN"/>
        </w:rPr>
        <w:t>I</w:t>
      </w:r>
      <w:r w:rsidRPr="001A5E2F">
        <w:rPr>
          <w:rFonts w:ascii="Times New Roman" w:eastAsia="Times New Roman" w:hAnsi="Times New Roman" w:cs="Times New Roman"/>
          <w:b/>
          <w:bCs/>
          <w:color w:val="000000"/>
          <w:sz w:val="28"/>
          <w:szCs w:val="28"/>
          <w:lang w:val="nl-NL"/>
        </w:rPr>
        <w:t>I</w:t>
      </w:r>
      <w:r w:rsidRPr="001A5E2F">
        <w:rPr>
          <w:rFonts w:ascii="Times New Roman" w:eastAsia="Times New Roman" w:hAnsi="Times New Roman" w:cs="Times New Roman"/>
          <w:b/>
          <w:bCs/>
          <w:color w:val="000000"/>
          <w:sz w:val="28"/>
          <w:szCs w:val="28"/>
          <w:lang w:val="vi-VN"/>
        </w:rPr>
        <w:t>. NHIỆM VỤ</w:t>
      </w:r>
      <w:r w:rsidRPr="001A5E2F">
        <w:rPr>
          <w:rFonts w:ascii="Times New Roman" w:eastAsia="Times New Roman" w:hAnsi="Times New Roman" w:cs="Times New Roman"/>
          <w:b/>
          <w:bCs/>
          <w:color w:val="000000"/>
          <w:sz w:val="28"/>
          <w:szCs w:val="28"/>
          <w:lang w:val="nl-NL"/>
        </w:rPr>
        <w:t xml:space="preserve"> VÀ GIẢI PHÁP</w:t>
      </w:r>
      <w:bookmarkEnd w:id="1"/>
    </w:p>
    <w:p w:rsidR="00CC34C3" w:rsidRPr="001A5E2F" w:rsidRDefault="00CC34C3" w:rsidP="001A5E2F">
      <w:pPr>
        <w:shd w:val="clear" w:color="auto" w:fill="FFFFFF"/>
        <w:spacing w:after="0" w:line="240" w:lineRule="auto"/>
        <w:ind w:firstLine="720"/>
        <w:jc w:val="both"/>
        <w:rPr>
          <w:rFonts w:ascii="Times New Roman" w:eastAsia="Times New Roman" w:hAnsi="Times New Roman" w:cs="Times New Roman"/>
          <w:b/>
          <w:bCs/>
          <w:sz w:val="28"/>
          <w:szCs w:val="28"/>
          <w:lang w:val="nl-NL"/>
        </w:rPr>
      </w:pPr>
      <w:bookmarkStart w:id="2" w:name="dieu_1_1"/>
      <w:r w:rsidRPr="001A5E2F">
        <w:rPr>
          <w:rFonts w:ascii="Times New Roman" w:eastAsia="Times New Roman" w:hAnsi="Times New Roman" w:cs="Times New Roman"/>
          <w:b/>
          <w:bCs/>
          <w:sz w:val="28"/>
          <w:szCs w:val="28"/>
          <w:lang w:val="nl-NL"/>
        </w:rPr>
        <w:t>1</w:t>
      </w:r>
      <w:r w:rsidRPr="001A5E2F">
        <w:rPr>
          <w:rFonts w:ascii="Times New Roman" w:eastAsia="Times New Roman" w:hAnsi="Times New Roman" w:cs="Times New Roman"/>
          <w:b/>
          <w:bCs/>
          <w:sz w:val="28"/>
          <w:szCs w:val="28"/>
          <w:lang w:val="vi-VN"/>
        </w:rPr>
        <w:t xml:space="preserve">. Công tác chỉ đạo, điều hành </w:t>
      </w:r>
      <w:r w:rsidRPr="001A5E2F">
        <w:rPr>
          <w:rFonts w:ascii="Times New Roman" w:eastAsia="Times New Roman" w:hAnsi="Times New Roman" w:cs="Times New Roman"/>
          <w:b/>
          <w:bCs/>
          <w:sz w:val="28"/>
          <w:szCs w:val="28"/>
          <w:lang w:val="nl-NL"/>
        </w:rPr>
        <w:t>CCHC</w:t>
      </w:r>
    </w:p>
    <w:p w:rsidR="00CC34C3" w:rsidRPr="001A5E2F" w:rsidRDefault="00CC34C3" w:rsidP="001A5E2F">
      <w:pPr>
        <w:shd w:val="clear" w:color="auto" w:fill="FFFFFF"/>
        <w:spacing w:after="0" w:line="240" w:lineRule="auto"/>
        <w:ind w:firstLine="720"/>
        <w:jc w:val="both"/>
        <w:rPr>
          <w:rFonts w:ascii="Times New Roman" w:eastAsia="Times New Roman" w:hAnsi="Times New Roman" w:cs="Times New Roman"/>
          <w:bCs/>
          <w:sz w:val="28"/>
          <w:szCs w:val="28"/>
          <w:lang w:val="it-IT"/>
        </w:rPr>
      </w:pPr>
      <w:r w:rsidRPr="001A5E2F">
        <w:rPr>
          <w:rFonts w:ascii="Times New Roman" w:eastAsia="Times New Roman" w:hAnsi="Times New Roman" w:cs="Times New Roman"/>
          <w:bCs/>
          <w:sz w:val="28"/>
          <w:szCs w:val="28"/>
          <w:lang w:val="it-IT"/>
        </w:rPr>
        <w:t xml:space="preserve">- Tập trung chỉ đạo thực hiện có hiệu quả Chương trình tổng thể </w:t>
      </w:r>
      <w:r w:rsidR="00F1463C" w:rsidRPr="001A5E2F">
        <w:rPr>
          <w:rFonts w:ascii="Times New Roman" w:eastAsia="Times New Roman" w:hAnsi="Times New Roman" w:cs="Times New Roman"/>
          <w:bCs/>
          <w:sz w:val="28"/>
          <w:szCs w:val="28"/>
          <w:lang w:val="it-IT"/>
        </w:rPr>
        <w:t xml:space="preserve">CCHC giai đoạn 2021-2030 (theo </w:t>
      </w:r>
      <w:r w:rsidRPr="001A5E2F">
        <w:rPr>
          <w:rFonts w:ascii="Times New Roman" w:eastAsia="Times New Roman" w:hAnsi="Times New Roman" w:cs="Times New Roman"/>
          <w:bCs/>
          <w:sz w:val="28"/>
          <w:szCs w:val="28"/>
          <w:lang w:val="it-IT"/>
        </w:rPr>
        <w:t xml:space="preserve">Kế hoạch CCHC của xã </w:t>
      </w:r>
      <w:r w:rsidR="00484C55">
        <w:rPr>
          <w:rFonts w:ascii="Times New Roman" w:eastAsia="Times New Roman" w:hAnsi="Times New Roman" w:cs="Times New Roman"/>
          <w:bCs/>
          <w:sz w:val="28"/>
          <w:szCs w:val="28"/>
          <w:lang w:val="it-IT"/>
        </w:rPr>
        <w:t>giai đoạn 2021-2030)</w:t>
      </w:r>
      <w:r w:rsidRPr="001A5E2F">
        <w:rPr>
          <w:rFonts w:ascii="Times New Roman" w:eastAsia="Times New Roman" w:hAnsi="Times New Roman" w:cs="Times New Roman"/>
          <w:bCs/>
          <w:sz w:val="28"/>
          <w:szCs w:val="28"/>
          <w:lang w:val="it-IT"/>
        </w:rPr>
        <w:t>.</w:t>
      </w:r>
    </w:p>
    <w:p w:rsidR="00CC34C3" w:rsidRPr="001A5E2F" w:rsidRDefault="00CC34C3" w:rsidP="001A5E2F">
      <w:pPr>
        <w:shd w:val="clear" w:color="auto" w:fill="FFFFFF"/>
        <w:spacing w:after="0" w:line="240" w:lineRule="auto"/>
        <w:ind w:firstLine="720"/>
        <w:jc w:val="both"/>
        <w:rPr>
          <w:rFonts w:ascii="Times New Roman" w:eastAsia="Times New Roman" w:hAnsi="Times New Roman" w:cs="Times New Roman"/>
          <w:bCs/>
          <w:sz w:val="28"/>
          <w:szCs w:val="28"/>
          <w:lang w:val="it-IT"/>
        </w:rPr>
      </w:pPr>
      <w:r w:rsidRPr="001A5E2F">
        <w:rPr>
          <w:rFonts w:ascii="Times New Roman" w:eastAsia="Times New Roman" w:hAnsi="Times New Roman" w:cs="Times New Roman"/>
          <w:bCs/>
          <w:sz w:val="28"/>
          <w:szCs w:val="28"/>
          <w:lang w:val="it-IT"/>
        </w:rPr>
        <w:t>- Kiện toàn Tổ chỉ đạo, kiểm tra công tác cải cách hành chính của xã năm 2022.</w:t>
      </w:r>
    </w:p>
    <w:p w:rsidR="00CC34C3" w:rsidRPr="001A5E2F" w:rsidRDefault="00CC34C3" w:rsidP="001A5E2F">
      <w:pPr>
        <w:shd w:val="clear" w:color="auto" w:fill="FFFFFF"/>
        <w:spacing w:after="0" w:line="240" w:lineRule="auto"/>
        <w:ind w:firstLine="720"/>
        <w:jc w:val="both"/>
        <w:rPr>
          <w:rFonts w:ascii="Times New Roman" w:eastAsia="Calibri" w:hAnsi="Times New Roman" w:cs="Times New Roman"/>
          <w:sz w:val="28"/>
          <w:szCs w:val="28"/>
          <w:lang w:val="nl-NL"/>
        </w:rPr>
      </w:pPr>
      <w:r w:rsidRPr="001A5E2F">
        <w:rPr>
          <w:rFonts w:ascii="Times New Roman" w:eastAsia="Times New Roman" w:hAnsi="Times New Roman" w:cs="Times New Roman"/>
          <w:bCs/>
          <w:sz w:val="28"/>
          <w:szCs w:val="28"/>
          <w:lang w:val="it-IT"/>
        </w:rPr>
        <w:t xml:space="preserve">- </w:t>
      </w:r>
      <w:r w:rsidRPr="001A5E2F">
        <w:rPr>
          <w:rFonts w:ascii="Times New Roman" w:eastAsia="Times New Roman" w:hAnsi="Times New Roman" w:cs="Times New Roman"/>
          <w:sz w:val="28"/>
          <w:szCs w:val="28"/>
          <w:lang w:val="it-IT"/>
        </w:rPr>
        <w:t>Triển khai thực hiện</w:t>
      </w:r>
      <w:r w:rsidRPr="001A5E2F">
        <w:rPr>
          <w:rFonts w:ascii="Times New Roman" w:eastAsia="Times New Roman" w:hAnsi="Times New Roman" w:cs="Times New Roman"/>
          <w:sz w:val="28"/>
          <w:szCs w:val="28"/>
          <w:lang w:val="vi-VN"/>
        </w:rPr>
        <w:t xml:space="preserve"> Đề án </w:t>
      </w:r>
      <w:r w:rsidRPr="001A5E2F">
        <w:rPr>
          <w:rFonts w:ascii="Times New Roman" w:eastAsia="Times New Roman" w:hAnsi="Times New Roman" w:cs="Times New Roman"/>
          <w:sz w:val="28"/>
          <w:szCs w:val="28"/>
          <w:lang w:val="it-IT"/>
        </w:rPr>
        <w:t>“Nâng cao chất lượng đội ngũ cán bộ, công chức cấp xã</w:t>
      </w:r>
      <w:r w:rsidRPr="001A5E2F">
        <w:rPr>
          <w:rFonts w:ascii="Times New Roman" w:eastAsia="Calibri" w:hAnsi="Times New Roman" w:cs="Times New Roman"/>
          <w:sz w:val="28"/>
          <w:szCs w:val="28"/>
          <w:lang w:val="nl-NL"/>
        </w:rPr>
        <w:t>” khi cấp huyện ban hành.</w:t>
      </w:r>
    </w:p>
    <w:p w:rsidR="00CC34C3" w:rsidRPr="001A5E2F" w:rsidRDefault="00CC34C3" w:rsidP="001A5E2F">
      <w:pPr>
        <w:widowControl w:val="0"/>
        <w:autoSpaceDE w:val="0"/>
        <w:autoSpaceDN w:val="0"/>
        <w:spacing w:after="0" w:line="240" w:lineRule="auto"/>
        <w:ind w:firstLine="567"/>
        <w:jc w:val="both"/>
        <w:rPr>
          <w:rFonts w:ascii="Times New Roman" w:eastAsia="Calibri" w:hAnsi="Times New Roman" w:cs="Times New Roman"/>
          <w:sz w:val="28"/>
          <w:szCs w:val="28"/>
          <w:lang w:val="vi-VN"/>
        </w:rPr>
      </w:pPr>
      <w:r w:rsidRPr="001A5E2F">
        <w:rPr>
          <w:rFonts w:ascii="Times New Roman" w:eastAsia="Times New Roman" w:hAnsi="Times New Roman" w:cs="Times New Roman"/>
          <w:sz w:val="28"/>
          <w:szCs w:val="28"/>
          <w:lang w:val="nl-NL"/>
        </w:rPr>
        <w:t>-</w:t>
      </w:r>
      <w:r w:rsidRPr="001A5E2F">
        <w:rPr>
          <w:rFonts w:ascii="Times New Roman" w:eastAsia="Calibri" w:hAnsi="Times New Roman" w:cs="Times New Roman"/>
          <w:sz w:val="28"/>
          <w:szCs w:val="28"/>
          <w:lang w:val="nl-NL"/>
        </w:rPr>
        <w:t xml:space="preserve">Tổ chức </w:t>
      </w:r>
      <w:r w:rsidR="00484C55">
        <w:rPr>
          <w:rFonts w:ascii="Times New Roman" w:eastAsia="Calibri" w:hAnsi="Times New Roman" w:cs="Times New Roman"/>
          <w:sz w:val="28"/>
          <w:szCs w:val="28"/>
          <w:lang w:val="nl-NL"/>
        </w:rPr>
        <w:t>tự</w:t>
      </w:r>
      <w:r w:rsidRPr="001A5E2F">
        <w:rPr>
          <w:rFonts w:ascii="Times New Roman" w:eastAsia="Calibri" w:hAnsi="Times New Roman" w:cs="Times New Roman"/>
          <w:sz w:val="28"/>
          <w:szCs w:val="28"/>
          <w:lang w:val="nl-NL"/>
        </w:rPr>
        <w:t xml:space="preserve"> </w:t>
      </w:r>
      <w:r w:rsidRPr="001A5E2F">
        <w:rPr>
          <w:rFonts w:ascii="Times New Roman" w:eastAsia="Calibri" w:hAnsi="Times New Roman" w:cs="Times New Roman"/>
          <w:sz w:val="28"/>
          <w:szCs w:val="28"/>
          <w:lang w:val="vi-VN"/>
        </w:rPr>
        <w:t xml:space="preserve">kiểm tra </w:t>
      </w:r>
      <w:r w:rsidR="00484C55">
        <w:rPr>
          <w:rFonts w:ascii="Times New Roman" w:eastAsia="Calibri" w:hAnsi="Times New Roman" w:cs="Times New Roman"/>
          <w:sz w:val="28"/>
          <w:szCs w:val="28"/>
        </w:rPr>
        <w:t xml:space="preserve">công tác CCHC, kiểm tra đột xuất việc chấp hành kỷ luật, kỷ cương hành chính, văn hóa công vụ. </w:t>
      </w:r>
      <w:r w:rsidRPr="001A5E2F">
        <w:rPr>
          <w:rFonts w:ascii="Times New Roman" w:eastAsia="Calibri" w:hAnsi="Times New Roman" w:cs="Times New Roman"/>
          <w:sz w:val="28"/>
          <w:szCs w:val="28"/>
          <w:lang w:val="vi-VN"/>
        </w:rPr>
        <w:t>Đặc biệt</w:t>
      </w:r>
      <w:r w:rsidRPr="001A5E2F">
        <w:rPr>
          <w:rFonts w:ascii="Times New Roman" w:eastAsia="Calibri" w:hAnsi="Times New Roman" w:cs="Times New Roman"/>
          <w:sz w:val="28"/>
          <w:szCs w:val="28"/>
          <w:lang w:val="nl-NL"/>
        </w:rPr>
        <w:t>,</w:t>
      </w:r>
      <w:r w:rsidRPr="001A5E2F">
        <w:rPr>
          <w:rFonts w:ascii="Times New Roman" w:eastAsia="Calibri" w:hAnsi="Times New Roman" w:cs="Times New Roman"/>
          <w:sz w:val="28"/>
          <w:szCs w:val="28"/>
          <w:lang w:val="vi-VN"/>
        </w:rPr>
        <w:t xml:space="preserve"> tập trung kiểm tra trong việc giải quyết TTHC thuộc các lĩnh vực như: Đất đai, Lao động </w:t>
      </w:r>
      <w:r w:rsidRPr="001A5E2F">
        <w:rPr>
          <w:rFonts w:ascii="Times New Roman" w:eastAsia="Calibri" w:hAnsi="Times New Roman" w:cs="Times New Roman"/>
          <w:sz w:val="28"/>
          <w:szCs w:val="28"/>
          <w:lang w:val="nl-NL"/>
        </w:rPr>
        <w:t>- T</w:t>
      </w:r>
      <w:r w:rsidRPr="001A5E2F">
        <w:rPr>
          <w:rFonts w:ascii="Times New Roman" w:eastAsia="Calibri" w:hAnsi="Times New Roman" w:cs="Times New Roman"/>
          <w:sz w:val="28"/>
          <w:szCs w:val="28"/>
          <w:lang w:val="vi-VN"/>
        </w:rPr>
        <w:t>hương binh và xã hội</w:t>
      </w:r>
      <w:r w:rsidRPr="001A5E2F">
        <w:rPr>
          <w:rFonts w:ascii="Times New Roman" w:eastAsia="Calibri" w:hAnsi="Times New Roman" w:cs="Times New Roman"/>
          <w:sz w:val="28"/>
          <w:szCs w:val="28"/>
          <w:lang w:val="nl-NL"/>
        </w:rPr>
        <w:t>, Hành chính tư pháp</w:t>
      </w:r>
      <w:r w:rsidRPr="001A5E2F">
        <w:rPr>
          <w:rFonts w:ascii="Times New Roman" w:eastAsia="Calibri" w:hAnsi="Times New Roman" w:cs="Times New Roman"/>
          <w:sz w:val="28"/>
          <w:szCs w:val="28"/>
          <w:lang w:val="vi-VN"/>
        </w:rPr>
        <w:t>... Chỉ đạo xử lý, khắc phục kịp thời những vi phạm, sai sót, xác định rõ địa chỉ, trách nhiệm của tổ chức, cá nhân, người đứng đầu trong việc thực hiện chức trách nhiệm vụ, thẩm quyền được giao trong công tác quản lý nhà nước trên địa bàn, lĩnh vực phụ trách.</w:t>
      </w:r>
    </w:p>
    <w:p w:rsidR="00CC34C3" w:rsidRPr="001A5E2F" w:rsidRDefault="00CC34C3" w:rsidP="001A5E2F">
      <w:pPr>
        <w:widowControl w:val="0"/>
        <w:autoSpaceDE w:val="0"/>
        <w:autoSpaceDN w:val="0"/>
        <w:spacing w:after="0" w:line="240" w:lineRule="auto"/>
        <w:ind w:firstLine="720"/>
        <w:jc w:val="both"/>
        <w:rPr>
          <w:rFonts w:ascii="Times New Roman" w:eastAsia="Times New Roman" w:hAnsi="Times New Roman" w:cs="Times New Roman"/>
          <w:sz w:val="28"/>
          <w:szCs w:val="28"/>
          <w:lang w:val="nl-NL"/>
        </w:rPr>
      </w:pPr>
      <w:r w:rsidRPr="001A5E2F">
        <w:rPr>
          <w:rFonts w:ascii="Times New Roman" w:eastAsia="Times New Roman" w:hAnsi="Times New Roman" w:cs="Times New Roman"/>
          <w:sz w:val="28"/>
          <w:szCs w:val="28"/>
          <w:lang w:val="nl-NL"/>
        </w:rPr>
        <w:t xml:space="preserve">- </w:t>
      </w:r>
      <w:r w:rsidRPr="001A5E2F">
        <w:rPr>
          <w:rFonts w:ascii="Times New Roman" w:eastAsia="Calibri" w:hAnsi="Times New Roman" w:cs="Times New Roman"/>
          <w:sz w:val="28"/>
          <w:szCs w:val="28"/>
          <w:lang w:val="nl-NL"/>
        </w:rPr>
        <w:t xml:space="preserve">Tổ chức tuyên truyền về ý nghĩa, mục tiêu, nội dung Chương trình tổng </w:t>
      </w:r>
      <w:r w:rsidRPr="001A5E2F">
        <w:rPr>
          <w:rFonts w:ascii="Times New Roman" w:eastAsia="Times New Roman" w:hAnsi="Times New Roman" w:cs="Times New Roman"/>
          <w:sz w:val="28"/>
          <w:szCs w:val="28"/>
          <w:lang w:val="nl-NL"/>
        </w:rPr>
        <w:t>thể CCHC nhà nước giai đoạn 2021 - 2030 của huyện, kế hoạch CCHC giai đoạn 2021-2030 của xã và các văn bản liên quan đến công tác CCHC với nhiều hình thức đa dạng, nội dung phong phú và phù hợp với từng nhóm</w:t>
      </w:r>
      <w:r w:rsidRPr="001A5E2F">
        <w:rPr>
          <w:rFonts w:ascii="Times New Roman" w:eastAsia="Calibri" w:hAnsi="Times New Roman" w:cs="Times New Roman"/>
          <w:sz w:val="28"/>
          <w:szCs w:val="28"/>
          <w:lang w:val="nl-NL"/>
        </w:rPr>
        <w:t xml:space="preserve"> đối tượng. </w:t>
      </w:r>
      <w:r w:rsidRPr="001A5E2F">
        <w:rPr>
          <w:rFonts w:ascii="Times New Roman" w:eastAsia="Times New Roman" w:hAnsi="Times New Roman" w:cs="Times New Roman"/>
          <w:sz w:val="28"/>
          <w:szCs w:val="28"/>
          <w:lang w:val="vi-VN"/>
        </w:rPr>
        <w:t>Tăng cường tuyên truyền đến người dân về hiệu quả, tiện ích khi thực hiện giải quyết TTHC ở dịch vụ công trực tuyến mức độ 3, mức độ 4 và nhận hồ sơ, trả kết quả giải quyết TTHC qua dịch vụ bưu chính công ích</w:t>
      </w:r>
      <w:r w:rsidRPr="001A5E2F">
        <w:rPr>
          <w:rFonts w:ascii="Times New Roman" w:eastAsia="Times New Roman" w:hAnsi="Times New Roman" w:cs="Times New Roman"/>
          <w:sz w:val="28"/>
          <w:szCs w:val="28"/>
          <w:lang w:val="nl-NL"/>
        </w:rPr>
        <w:t>.</w:t>
      </w:r>
    </w:p>
    <w:p w:rsidR="00CC34C3" w:rsidRPr="001A5E2F" w:rsidRDefault="00CC34C3" w:rsidP="001A5E2F">
      <w:pPr>
        <w:widowControl w:val="0"/>
        <w:autoSpaceDE w:val="0"/>
        <w:autoSpaceDN w:val="0"/>
        <w:spacing w:after="0" w:line="240" w:lineRule="auto"/>
        <w:ind w:firstLine="567"/>
        <w:jc w:val="both"/>
        <w:rPr>
          <w:rFonts w:ascii="Times New Roman" w:eastAsia="Calibri" w:hAnsi="Times New Roman" w:cs="Times New Roman"/>
          <w:sz w:val="28"/>
          <w:szCs w:val="28"/>
          <w:lang w:val="vi-VN"/>
        </w:rPr>
      </w:pPr>
      <w:r w:rsidRPr="001A5E2F">
        <w:rPr>
          <w:rFonts w:ascii="Times New Roman" w:eastAsia="Calibri" w:hAnsi="Times New Roman" w:cs="Times New Roman"/>
          <w:sz w:val="28"/>
          <w:szCs w:val="28"/>
          <w:lang w:val="nl-NL"/>
        </w:rPr>
        <w:t xml:space="preserve">- </w:t>
      </w:r>
      <w:r w:rsidRPr="001A5E2F">
        <w:rPr>
          <w:rFonts w:ascii="Times New Roman" w:eastAsia="Calibri" w:hAnsi="Times New Roman" w:cs="Times New Roman"/>
          <w:sz w:val="28"/>
          <w:szCs w:val="28"/>
          <w:lang w:val="vi-VN"/>
        </w:rPr>
        <w:t xml:space="preserve">Người đứng đầu </w:t>
      </w:r>
      <w:r w:rsidRPr="001A5E2F">
        <w:rPr>
          <w:rFonts w:ascii="Times New Roman" w:eastAsia="Calibri" w:hAnsi="Times New Roman" w:cs="Times New Roman"/>
          <w:sz w:val="28"/>
          <w:szCs w:val="28"/>
          <w:lang w:val="nl-NL"/>
        </w:rPr>
        <w:t>UBND xã</w:t>
      </w:r>
      <w:r w:rsidRPr="001A5E2F">
        <w:rPr>
          <w:rFonts w:ascii="Times New Roman" w:eastAsia="Calibri" w:hAnsi="Times New Roman" w:cs="Times New Roman"/>
          <w:sz w:val="28"/>
          <w:szCs w:val="28"/>
          <w:lang w:val="vi-VN"/>
        </w:rPr>
        <w:t xml:space="preserve"> thực hiện trách nhiệm định kỳ tiếp công dân theo</w:t>
      </w:r>
      <w:r w:rsidR="00484C55">
        <w:rPr>
          <w:rFonts w:ascii="Times New Roman" w:eastAsia="Calibri" w:hAnsi="Times New Roman" w:cs="Times New Roman"/>
          <w:sz w:val="28"/>
          <w:szCs w:val="28"/>
        </w:rPr>
        <w:t xml:space="preserve"> </w:t>
      </w:r>
      <w:r w:rsidRPr="001A5E2F">
        <w:rPr>
          <w:rFonts w:ascii="Times New Roman" w:eastAsia="Calibri" w:hAnsi="Times New Roman" w:cs="Times New Roman"/>
          <w:sz w:val="28"/>
          <w:szCs w:val="28"/>
          <w:lang w:val="vi-VN"/>
        </w:rPr>
        <w:t>quy định; kịp thời xử lý, chỉ đạo giải quyết nhanh chóng và đúng thẩm quyền các khiếu nại, tố cáo thuộc lĩnh vực, nhiệm vụ trách nhiệm của địa phương. Tiếp thu đầy đủ và xử lý, phúc đáp kịp thời, giải trình theo quy định các phản ánh, kiến nghị, góp ý, yêu cầu từ các tổ chức, công dân, nhất là tập trung giải quyết, xử lý các vụ việc tồn đọng.</w:t>
      </w:r>
    </w:p>
    <w:p w:rsidR="00CC34C3" w:rsidRPr="001A5E2F" w:rsidRDefault="00CC34C3" w:rsidP="001A5E2F">
      <w:pPr>
        <w:shd w:val="clear" w:color="auto" w:fill="FFFFFF"/>
        <w:spacing w:after="0" w:line="240" w:lineRule="auto"/>
        <w:ind w:firstLine="720"/>
        <w:rPr>
          <w:rFonts w:ascii="Times New Roman" w:eastAsia="Times New Roman" w:hAnsi="Times New Roman" w:cs="Times New Roman"/>
          <w:b/>
          <w:bCs/>
          <w:sz w:val="28"/>
          <w:szCs w:val="28"/>
          <w:lang w:val="nl-NL"/>
        </w:rPr>
      </w:pPr>
      <w:r w:rsidRPr="001A5E2F">
        <w:rPr>
          <w:rFonts w:ascii="Times New Roman" w:eastAsia="Times New Roman" w:hAnsi="Times New Roman" w:cs="Times New Roman"/>
          <w:b/>
          <w:bCs/>
          <w:sz w:val="28"/>
          <w:szCs w:val="28"/>
          <w:lang w:val="nl-NL"/>
        </w:rPr>
        <w:t>2</w:t>
      </w:r>
      <w:r w:rsidRPr="001A5E2F">
        <w:rPr>
          <w:rFonts w:ascii="Times New Roman" w:eastAsia="Times New Roman" w:hAnsi="Times New Roman" w:cs="Times New Roman"/>
          <w:b/>
          <w:bCs/>
          <w:sz w:val="28"/>
          <w:szCs w:val="28"/>
          <w:lang w:val="vi-VN"/>
        </w:rPr>
        <w:t>. Cải cách thể chế</w:t>
      </w:r>
      <w:bookmarkEnd w:id="2"/>
    </w:p>
    <w:p w:rsidR="00CC34C3" w:rsidRPr="001A5E2F" w:rsidRDefault="00CC34C3" w:rsidP="001A5E2F">
      <w:pPr>
        <w:shd w:val="clear" w:color="auto" w:fill="FFFFFF"/>
        <w:autoSpaceDN w:val="0"/>
        <w:spacing w:after="0" w:line="240" w:lineRule="auto"/>
        <w:ind w:firstLine="720"/>
        <w:jc w:val="both"/>
        <w:rPr>
          <w:rFonts w:ascii="Times New Roman" w:eastAsia="Times New Roman" w:hAnsi="Times New Roman" w:cs="Times New Roman"/>
          <w:sz w:val="28"/>
          <w:szCs w:val="28"/>
          <w:lang w:val="nl-NL"/>
        </w:rPr>
      </w:pPr>
      <w:bookmarkStart w:id="3" w:name="dieu_2_1"/>
      <w:r w:rsidRPr="001A5E2F">
        <w:rPr>
          <w:rFonts w:ascii="Times New Roman" w:eastAsia="Calibri" w:hAnsi="Times New Roman" w:cs="Times New Roman"/>
          <w:sz w:val="28"/>
          <w:szCs w:val="28"/>
          <w:shd w:val="clear" w:color="auto" w:fill="FFFFFF"/>
          <w:lang w:val="nl-NL"/>
        </w:rPr>
        <w:t xml:space="preserve">- Xây dựng kế hoạch và tổ chức triển khai có hiệu quả công tác tổ chức thi hành pháp luật và theo dõi, đánh giá tình hình thi hành pháp luật hàng năm; </w:t>
      </w:r>
      <w:r w:rsidRPr="001A5E2F">
        <w:rPr>
          <w:rFonts w:ascii="Times New Roman" w:eastAsia="Times New Roman" w:hAnsi="Times New Roman" w:cs="Times New Roman"/>
          <w:sz w:val="28"/>
          <w:szCs w:val="28"/>
          <w:lang w:val="vi-VN"/>
        </w:rPr>
        <w:t xml:space="preserve">kịp </w:t>
      </w:r>
      <w:r w:rsidRPr="001A5E2F">
        <w:rPr>
          <w:rFonts w:ascii="Times New Roman" w:eastAsia="Times New Roman" w:hAnsi="Times New Roman" w:cs="Times New Roman"/>
          <w:sz w:val="28"/>
          <w:szCs w:val="28"/>
          <w:lang w:val="vi-VN"/>
        </w:rPr>
        <w:lastRenderedPageBreak/>
        <w:t>thời kiến nghị xử lý kết quả theo dõi thi hành pháp luật đảm bảo đúng quy định của pháp luật</w:t>
      </w:r>
      <w:r w:rsidRPr="001A5E2F">
        <w:rPr>
          <w:rFonts w:ascii="Times New Roman" w:eastAsia="Calibri" w:hAnsi="Times New Roman" w:cs="Times New Roman"/>
          <w:sz w:val="28"/>
          <w:szCs w:val="28"/>
          <w:shd w:val="clear" w:color="auto" w:fill="FFFFFF"/>
          <w:lang w:val="nl-NL"/>
        </w:rPr>
        <w:t>.</w:t>
      </w:r>
    </w:p>
    <w:p w:rsidR="00CC34C3" w:rsidRPr="001A5E2F" w:rsidRDefault="00CC34C3" w:rsidP="001A5E2F">
      <w:pPr>
        <w:shd w:val="clear" w:color="auto" w:fill="FFFFFF"/>
        <w:autoSpaceDN w:val="0"/>
        <w:spacing w:after="0" w:line="240" w:lineRule="auto"/>
        <w:ind w:firstLine="720"/>
        <w:jc w:val="both"/>
        <w:rPr>
          <w:rFonts w:ascii="Times New Roman" w:eastAsia="Times New Roman" w:hAnsi="Times New Roman" w:cs="Times New Roman"/>
          <w:sz w:val="28"/>
          <w:szCs w:val="28"/>
          <w:lang w:val="nl-NL"/>
        </w:rPr>
      </w:pPr>
      <w:r w:rsidRPr="001A5E2F">
        <w:rPr>
          <w:rFonts w:ascii="Times New Roman" w:eastAsia="Times New Roman" w:hAnsi="Times New Roman" w:cs="Times New Roman"/>
          <w:sz w:val="28"/>
          <w:szCs w:val="28"/>
          <w:lang w:val="nl-NL"/>
        </w:rPr>
        <w:t xml:space="preserve">- </w:t>
      </w:r>
      <w:r w:rsidRPr="001A5E2F">
        <w:rPr>
          <w:rFonts w:ascii="Times New Roman" w:eastAsia="Times New Roman" w:hAnsi="Times New Roman" w:cs="Times New Roman"/>
          <w:sz w:val="28"/>
          <w:szCs w:val="28"/>
          <w:lang w:val="vi-VN"/>
        </w:rPr>
        <w:t>Đổi mới, nâng cao chất lượng kiểm tra xử lý, rà soát, hệ thống hóa văn bản quy phạm pháp luật, đặc biệt tập trung vào việc rà soát các văn bản do H</w:t>
      </w:r>
      <w:r w:rsidRPr="001A5E2F">
        <w:rPr>
          <w:rFonts w:ascii="Times New Roman" w:eastAsia="Times New Roman" w:hAnsi="Times New Roman" w:cs="Times New Roman"/>
          <w:sz w:val="28"/>
          <w:szCs w:val="28"/>
          <w:lang w:val="nl-NL"/>
        </w:rPr>
        <w:t>ĐND</w:t>
      </w:r>
      <w:r w:rsidRPr="001A5E2F">
        <w:rPr>
          <w:rFonts w:ascii="Times New Roman" w:eastAsia="Times New Roman" w:hAnsi="Times New Roman" w:cs="Times New Roman"/>
          <w:sz w:val="28"/>
          <w:szCs w:val="28"/>
          <w:lang w:val="vi-VN"/>
        </w:rPr>
        <w:t xml:space="preserve">, </w:t>
      </w:r>
      <w:r w:rsidRPr="001A5E2F">
        <w:rPr>
          <w:rFonts w:ascii="Times New Roman" w:eastAsia="Times New Roman" w:hAnsi="Times New Roman" w:cs="Times New Roman"/>
          <w:sz w:val="28"/>
          <w:szCs w:val="28"/>
          <w:lang w:val="nl-NL"/>
        </w:rPr>
        <w:t>UBND</w:t>
      </w:r>
      <w:r w:rsidRPr="001A5E2F">
        <w:rPr>
          <w:rFonts w:ascii="Times New Roman" w:eastAsia="Times New Roman" w:hAnsi="Times New Roman" w:cs="Times New Roman"/>
          <w:sz w:val="28"/>
          <w:szCs w:val="28"/>
          <w:lang w:val="vi-VN"/>
        </w:rPr>
        <w:t xml:space="preserve"> các cấp ban hành với các quy định của Hiến pháp năm 2013, Luật Ban hành văn bản quy phạm pháp luật và các văn bản quy phạm pháp luật của Trung ương.</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shd w:val="clear" w:color="auto" w:fill="FFFFFF"/>
          <w:lang w:val="nl-NL"/>
        </w:rPr>
      </w:pPr>
      <w:r w:rsidRPr="001A5E2F">
        <w:rPr>
          <w:rFonts w:ascii="Times New Roman" w:eastAsia="Calibri" w:hAnsi="Times New Roman" w:cs="Times New Roman"/>
          <w:sz w:val="28"/>
          <w:szCs w:val="28"/>
          <w:shd w:val="clear" w:color="auto" w:fill="FFFFFF"/>
          <w:lang w:val="nl-NL"/>
        </w:rPr>
        <w:t>- Tăng cường ứng dụng công nghệ thông tin và số hóa để nâng cao hiệu quả công tác phổ biến, giáo dục pháp luật.</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shd w:val="clear" w:color="auto" w:fill="FFFFFF"/>
          <w:lang w:val="nl-NL"/>
        </w:rPr>
      </w:pPr>
      <w:r w:rsidRPr="001A5E2F">
        <w:rPr>
          <w:rFonts w:ascii="Times New Roman" w:eastAsia="Calibri" w:hAnsi="Times New Roman" w:cs="Times New Roman"/>
          <w:sz w:val="28"/>
          <w:szCs w:val="28"/>
          <w:shd w:val="clear" w:color="auto" w:fill="FFFFFF"/>
          <w:lang w:val="nl-NL"/>
        </w:rPr>
        <w:t>- Tăng cường vai trò của người dân, doanh nghiệp, các tổ chức chính trị - xã hội, xã hội - nghề nghiệp, cộng đồng trong phản biện và giám sát thi hành pháp luật.</w:t>
      </w:r>
    </w:p>
    <w:p w:rsidR="00CC34C3" w:rsidRPr="001A5E2F" w:rsidRDefault="00CC34C3" w:rsidP="001A5E2F">
      <w:pPr>
        <w:shd w:val="clear" w:color="auto" w:fill="FFFFFF"/>
        <w:spacing w:after="0" w:line="240" w:lineRule="auto"/>
        <w:ind w:firstLine="720"/>
        <w:rPr>
          <w:rFonts w:ascii="Times New Roman" w:eastAsia="Times New Roman" w:hAnsi="Times New Roman" w:cs="Times New Roman"/>
          <w:b/>
          <w:bCs/>
          <w:sz w:val="28"/>
          <w:szCs w:val="28"/>
          <w:lang w:val="nl-NL"/>
        </w:rPr>
      </w:pPr>
      <w:r w:rsidRPr="001A5E2F">
        <w:rPr>
          <w:rFonts w:ascii="Times New Roman" w:eastAsia="Times New Roman" w:hAnsi="Times New Roman" w:cs="Times New Roman"/>
          <w:b/>
          <w:bCs/>
          <w:sz w:val="28"/>
          <w:szCs w:val="28"/>
          <w:lang w:val="nl-NL"/>
        </w:rPr>
        <w:t>3</w:t>
      </w:r>
      <w:r w:rsidRPr="001A5E2F">
        <w:rPr>
          <w:rFonts w:ascii="Times New Roman" w:eastAsia="Times New Roman" w:hAnsi="Times New Roman" w:cs="Times New Roman"/>
          <w:b/>
          <w:bCs/>
          <w:sz w:val="28"/>
          <w:szCs w:val="28"/>
          <w:lang w:val="vi-VN"/>
        </w:rPr>
        <w:t>. Cải cách thủ tục hành chính</w:t>
      </w:r>
      <w:bookmarkEnd w:id="3"/>
    </w:p>
    <w:p w:rsidR="00CC34C3" w:rsidRPr="001A5E2F" w:rsidRDefault="00CC34C3" w:rsidP="001A5E2F">
      <w:pPr>
        <w:shd w:val="clear" w:color="auto" w:fill="FFFFFF"/>
        <w:spacing w:after="0" w:line="240" w:lineRule="auto"/>
        <w:ind w:firstLine="720"/>
        <w:jc w:val="both"/>
        <w:rPr>
          <w:rFonts w:ascii="Times New Roman" w:eastAsia="Times New Roman" w:hAnsi="Times New Roman" w:cs="Times New Roman"/>
          <w:sz w:val="28"/>
          <w:szCs w:val="28"/>
          <w:lang w:val="nl-NL"/>
        </w:rPr>
      </w:pPr>
      <w:r w:rsidRPr="001A5E2F">
        <w:rPr>
          <w:rFonts w:ascii="Times New Roman" w:eastAsia="Times New Roman" w:hAnsi="Times New Roman" w:cs="Times New Roman"/>
          <w:sz w:val="28"/>
          <w:szCs w:val="28"/>
          <w:lang w:val="nl-NL"/>
        </w:rPr>
        <w:t>- Ban hành kế hoạch và thực hiện t</w:t>
      </w:r>
      <w:r w:rsidRPr="001A5E2F">
        <w:rPr>
          <w:rFonts w:ascii="Times New Roman" w:eastAsia="Times New Roman" w:hAnsi="Times New Roman" w:cs="Times New Roman"/>
          <w:sz w:val="28"/>
          <w:szCs w:val="28"/>
          <w:lang w:val="vi-VN"/>
        </w:rPr>
        <w:t>hường xuyên</w:t>
      </w:r>
      <w:r w:rsidRPr="001A5E2F">
        <w:rPr>
          <w:rFonts w:ascii="Times New Roman" w:eastAsia="Times New Roman" w:hAnsi="Times New Roman" w:cs="Times New Roman"/>
          <w:sz w:val="28"/>
          <w:szCs w:val="28"/>
          <w:lang w:val="nl-NL"/>
        </w:rPr>
        <w:t xml:space="preserve"> việc</w:t>
      </w:r>
      <w:r w:rsidRPr="001A5E2F">
        <w:rPr>
          <w:rFonts w:ascii="Times New Roman" w:eastAsia="Times New Roman" w:hAnsi="Times New Roman" w:cs="Times New Roman"/>
          <w:sz w:val="28"/>
          <w:szCs w:val="28"/>
          <w:lang w:val="vi-VN"/>
        </w:rPr>
        <w:t xml:space="preserve"> rà soát, </w:t>
      </w:r>
      <w:r w:rsidRPr="001A5E2F">
        <w:rPr>
          <w:rFonts w:ascii="Times New Roman" w:eastAsia="Times New Roman" w:hAnsi="Times New Roman" w:cs="Times New Roman"/>
          <w:sz w:val="28"/>
          <w:szCs w:val="28"/>
          <w:lang w:val="nl-NL"/>
        </w:rPr>
        <w:t xml:space="preserve">kiến nghị </w:t>
      </w:r>
      <w:r w:rsidRPr="001A5E2F">
        <w:rPr>
          <w:rFonts w:ascii="Times New Roman" w:eastAsia="Times New Roman" w:hAnsi="Times New Roman" w:cs="Times New Roman"/>
          <w:sz w:val="28"/>
          <w:szCs w:val="28"/>
          <w:lang w:val="vi-VN"/>
        </w:rPr>
        <w:t xml:space="preserve">đơn giản tối đa các thủ tục hành chính (TTHC), đặc biệt là các TTHC liên quan đến người dân, doanh nghiệp; tăng cường trách nhiệm phối hợp giữa các cơ quan có thẩm quyền; trách nhiệm của người đứng đầu </w:t>
      </w:r>
      <w:r w:rsidRPr="001A5E2F">
        <w:rPr>
          <w:rFonts w:ascii="Times New Roman" w:eastAsia="Times New Roman" w:hAnsi="Times New Roman" w:cs="Times New Roman"/>
          <w:sz w:val="28"/>
          <w:szCs w:val="28"/>
          <w:lang w:val="nl-NL"/>
        </w:rPr>
        <w:t xml:space="preserve">UBND xã </w:t>
      </w:r>
      <w:r w:rsidRPr="001A5E2F">
        <w:rPr>
          <w:rFonts w:ascii="Times New Roman" w:eastAsia="Times New Roman" w:hAnsi="Times New Roman" w:cs="Times New Roman"/>
          <w:sz w:val="28"/>
          <w:szCs w:val="28"/>
          <w:lang w:val="vi-VN"/>
        </w:rPr>
        <w:t>trong giải quyết TTHC cho tổ chức và cá nhân, nâng tỷ lệ hài lòng của người dân, doanh nghiệp</w:t>
      </w:r>
      <w:r w:rsidRPr="001A5E2F">
        <w:rPr>
          <w:rFonts w:ascii="Times New Roman" w:eastAsia="Times New Roman" w:hAnsi="Times New Roman" w:cs="Times New Roman"/>
          <w:sz w:val="28"/>
          <w:szCs w:val="28"/>
          <w:lang w:val="nl-NL"/>
        </w:rPr>
        <w:t>.</w:t>
      </w:r>
    </w:p>
    <w:p w:rsidR="00CC34C3" w:rsidRPr="001A5E2F" w:rsidRDefault="00CC34C3" w:rsidP="001A5E2F">
      <w:pPr>
        <w:shd w:val="clear" w:color="auto" w:fill="FFFFFF"/>
        <w:spacing w:after="0" w:line="240" w:lineRule="auto"/>
        <w:ind w:firstLine="720"/>
        <w:jc w:val="both"/>
        <w:rPr>
          <w:rFonts w:ascii="Times New Roman" w:eastAsia="Times New Roman" w:hAnsi="Times New Roman" w:cs="Times New Roman"/>
          <w:sz w:val="28"/>
          <w:szCs w:val="28"/>
          <w:lang w:val="vi-VN"/>
        </w:rPr>
      </w:pPr>
      <w:r w:rsidRPr="001A5E2F">
        <w:rPr>
          <w:rFonts w:ascii="Times New Roman" w:eastAsia="Times New Roman" w:hAnsi="Times New Roman" w:cs="Times New Roman"/>
          <w:sz w:val="28"/>
          <w:szCs w:val="28"/>
          <w:lang w:val="nl-NL"/>
        </w:rPr>
        <w:t xml:space="preserve">- Kiện toàn nhân sự Bộ phận tiếp nhận và trả kết quả của xã đảm bảo hoạt động hiệu quả. </w:t>
      </w:r>
      <w:r w:rsidRPr="001A5E2F">
        <w:rPr>
          <w:rFonts w:ascii="Times New Roman" w:eastAsia="Times New Roman" w:hAnsi="Times New Roman" w:cs="Times New Roman"/>
          <w:sz w:val="28"/>
          <w:szCs w:val="28"/>
          <w:lang w:val="vi-VN"/>
        </w:rPr>
        <w:t xml:space="preserve">Tiếp tục </w:t>
      </w:r>
      <w:r w:rsidRPr="001A5E2F">
        <w:rPr>
          <w:rFonts w:ascii="Times New Roman" w:eastAsia="Times New Roman" w:hAnsi="Times New Roman" w:cs="Times New Roman"/>
          <w:sz w:val="28"/>
          <w:szCs w:val="28"/>
          <w:lang w:val="nl-NL"/>
        </w:rPr>
        <w:t>đầu tư cơ sở vật chất phục vụ giao dịch của người dân, doanh nghiệp</w:t>
      </w:r>
      <w:r w:rsidRPr="001A5E2F">
        <w:rPr>
          <w:rFonts w:ascii="Times New Roman" w:eastAsia="Times New Roman" w:hAnsi="Times New Roman" w:cs="Times New Roman"/>
          <w:sz w:val="28"/>
          <w:szCs w:val="28"/>
          <w:lang w:val="vi-VN"/>
        </w:rPr>
        <w:t>. Thực hiện nghiêm quy chế làm việc tại Bộ phận tiếp nhận và Trả kết quả của xã để xử lý công việc đảm bảo thời gian quy định. Tất cả thủ tục hành chính thuộc thẩm quyền trên địa bàn xã được giải quyết đúng quy định theo cơ chế một cửa, một cửa liên thông và được kiểm soát chặt chẽ qua Cổng thông tin dịch vụ công trực tuyến. Đảm bảo Bộ phận tiếp nhận và trả kết quả của xã hoạt động ổn định, hiệu quả và kết nối với Trung tâm Hành chính công huyện.</w:t>
      </w:r>
    </w:p>
    <w:p w:rsidR="00CC34C3" w:rsidRPr="001A5E2F" w:rsidDel="005F3DEB"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vi-VN"/>
        </w:rPr>
      </w:pPr>
      <w:r w:rsidRPr="001A5E2F">
        <w:rPr>
          <w:rFonts w:ascii="Times New Roman" w:eastAsia="Times New Roman" w:hAnsi="Times New Roman" w:cs="Times New Roman"/>
          <w:sz w:val="28"/>
          <w:szCs w:val="28"/>
          <w:lang w:val="vi-VN"/>
        </w:rPr>
        <w:t xml:space="preserve">- Tập trung thực hiện có hiệu quả các nhiệm vụ </w:t>
      </w:r>
      <w:bookmarkStart w:id="4" w:name="_Hlk68012427"/>
      <w:r w:rsidR="00484C55">
        <w:rPr>
          <w:rFonts w:ascii="Times New Roman" w:eastAsia="Times New Roman" w:hAnsi="Times New Roman" w:cs="Times New Roman"/>
          <w:sz w:val="28"/>
          <w:szCs w:val="28"/>
        </w:rPr>
        <w:t xml:space="preserve">trong việc </w:t>
      </w:r>
      <w:r w:rsidRPr="001A5E2F">
        <w:rPr>
          <w:rFonts w:ascii="Times New Roman" w:eastAsia="Calibri" w:hAnsi="Times New Roman" w:cs="Times New Roman"/>
          <w:bCs/>
          <w:sz w:val="28"/>
          <w:szCs w:val="28"/>
          <w:lang w:val="vi-VN"/>
        </w:rPr>
        <w:t xml:space="preserve">triển khai thực hiện Đề án </w:t>
      </w:r>
      <w:r w:rsidRPr="001A5E2F">
        <w:rPr>
          <w:rFonts w:ascii="Times New Roman" w:eastAsia="Calibri" w:hAnsi="Times New Roman" w:cs="Times New Roman"/>
          <w:sz w:val="28"/>
          <w:szCs w:val="28"/>
          <w:lang w:val="vi-VN"/>
        </w:rPr>
        <w:t xml:space="preserve">đổi mới việc thực hiện cơ chế một cửa, một cửa liên thông trong giải quyết thủ tục hành chính trên địa bàn </w:t>
      </w:r>
      <w:bookmarkEnd w:id="4"/>
      <w:r w:rsidRPr="001A5E2F">
        <w:rPr>
          <w:rFonts w:ascii="Times New Roman" w:eastAsia="Calibri" w:hAnsi="Times New Roman" w:cs="Times New Roman"/>
          <w:sz w:val="28"/>
          <w:szCs w:val="28"/>
          <w:lang w:val="vi-VN"/>
        </w:rPr>
        <w:t xml:space="preserve">xã. </w:t>
      </w:r>
    </w:p>
    <w:p w:rsidR="00CC34C3" w:rsidRPr="001A5E2F" w:rsidRDefault="00CC34C3" w:rsidP="001A5E2F">
      <w:pPr>
        <w:shd w:val="clear" w:color="auto" w:fill="FFFFFF"/>
        <w:spacing w:after="0" w:line="240" w:lineRule="auto"/>
        <w:ind w:firstLine="720"/>
        <w:jc w:val="both"/>
        <w:rPr>
          <w:rFonts w:ascii="Times New Roman" w:eastAsia="Times New Roman" w:hAnsi="Times New Roman" w:cs="Times New Roman"/>
          <w:sz w:val="28"/>
          <w:szCs w:val="28"/>
          <w:lang w:val="vi-VN"/>
        </w:rPr>
      </w:pPr>
      <w:r w:rsidRPr="001A5E2F">
        <w:rPr>
          <w:rFonts w:ascii="Times New Roman" w:eastAsia="Times New Roman" w:hAnsi="Times New Roman" w:cs="Times New Roman"/>
          <w:sz w:val="28"/>
          <w:szCs w:val="28"/>
          <w:lang w:val="vi-VN"/>
        </w:rPr>
        <w:t>- Thực hiện nghiêm việc xử lý trách nhiệm cá nhân và trách nhiệm liên đới đối với người đứng đầu cơ quan để xảy ra việc cán bộ, công chức thuộc quyền quản lý trực tiếp của mình có hành vi gây nhũng nhiễu, phiền hà trong việc tiếp nhận và giải quyết thủ tục hành chính cho người dân và doanh nghiệp.</w:t>
      </w:r>
    </w:p>
    <w:p w:rsidR="00CC34C3" w:rsidRPr="001A5E2F" w:rsidRDefault="00CC34C3" w:rsidP="001A5E2F">
      <w:pPr>
        <w:spacing w:after="0" w:line="240" w:lineRule="auto"/>
        <w:ind w:firstLine="720"/>
        <w:jc w:val="both"/>
        <w:rPr>
          <w:rFonts w:ascii="Times New Roman" w:eastAsia="Times New Roman" w:hAnsi="Times New Roman" w:cs="Times New Roman"/>
          <w:sz w:val="28"/>
          <w:szCs w:val="28"/>
          <w:bdr w:val="none" w:sz="0" w:space="0" w:color="auto" w:frame="1"/>
          <w:lang w:val="vi-VN"/>
        </w:rPr>
      </w:pPr>
      <w:bookmarkStart w:id="5" w:name="dieu_3_1"/>
      <w:r w:rsidRPr="001A5E2F">
        <w:rPr>
          <w:rFonts w:ascii="Times New Roman" w:eastAsia="Times New Roman" w:hAnsi="Times New Roman" w:cs="Times New Roman"/>
          <w:sz w:val="28"/>
          <w:szCs w:val="28"/>
          <w:bdr w:val="none" w:sz="0" w:space="0" w:color="auto" w:frame="1"/>
          <w:lang w:val="vi-VN"/>
        </w:rPr>
        <w:t>- Thực hiện kiểm tra, giám sát định kỳ, đột xuất tình hình hoạt động của Bộ phận Tiếp nhận và Trả kết quả của xã. Có giải pháp hiệu quả để tăng cường hơn nữa sự giám sát của Nhân dân đối với hoạt động cơ chế Một cửa, một cửa liên thông.</w:t>
      </w:r>
    </w:p>
    <w:p w:rsidR="00CC34C3" w:rsidRPr="001A5E2F" w:rsidRDefault="00CC34C3" w:rsidP="001A5E2F">
      <w:pPr>
        <w:shd w:val="clear" w:color="auto" w:fill="FFFFFF"/>
        <w:spacing w:after="0" w:line="240" w:lineRule="auto"/>
        <w:ind w:firstLine="720"/>
        <w:jc w:val="both"/>
        <w:rPr>
          <w:rFonts w:ascii="Times New Roman" w:eastAsia="Times New Roman" w:hAnsi="Times New Roman" w:cs="Times New Roman"/>
          <w:b/>
          <w:bCs/>
          <w:sz w:val="28"/>
          <w:szCs w:val="28"/>
          <w:lang w:val="vi-VN"/>
        </w:rPr>
      </w:pPr>
      <w:r w:rsidRPr="001A5E2F">
        <w:rPr>
          <w:rFonts w:ascii="Times New Roman" w:eastAsia="Times New Roman" w:hAnsi="Times New Roman" w:cs="Times New Roman"/>
          <w:b/>
          <w:bCs/>
          <w:sz w:val="28"/>
          <w:szCs w:val="28"/>
          <w:lang w:val="vi-VN"/>
        </w:rPr>
        <w:t xml:space="preserve">  4. Cải cách tổ chức bộ máy</w:t>
      </w:r>
      <w:bookmarkEnd w:id="5"/>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vi-VN"/>
        </w:rPr>
      </w:pPr>
      <w:r w:rsidRPr="001A5E2F">
        <w:rPr>
          <w:rFonts w:ascii="Times New Roman" w:eastAsia="Calibri" w:hAnsi="Times New Roman" w:cs="Times New Roman"/>
          <w:sz w:val="28"/>
          <w:szCs w:val="28"/>
          <w:lang w:val="vi-VN"/>
        </w:rPr>
        <w:t>- Cập nhật đầy đủ thông tin vào hồ sơ giấy và phần mềm quản lý cán bộ công chức xã, phục vụ khai thác khi cần thiết.</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vi-VN"/>
        </w:rPr>
      </w:pPr>
      <w:r w:rsidRPr="001A5E2F">
        <w:rPr>
          <w:rFonts w:ascii="Times New Roman" w:eastAsia="Calibri" w:hAnsi="Times New Roman" w:cs="Times New Roman"/>
          <w:sz w:val="28"/>
          <w:szCs w:val="28"/>
          <w:lang w:val="vi-VN"/>
        </w:rPr>
        <w:t xml:space="preserve">- Báo cáo kịp thời các biến động về số lượng, chất lượng cán bộ, công chức, không chuyên trách cấp xã. </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vi-VN"/>
        </w:rPr>
      </w:pPr>
      <w:r w:rsidRPr="001A5E2F">
        <w:rPr>
          <w:rFonts w:ascii="Times New Roman" w:eastAsia="Calibri" w:hAnsi="Times New Roman" w:cs="Times New Roman"/>
          <w:sz w:val="28"/>
          <w:szCs w:val="28"/>
          <w:lang w:val="vi-VN"/>
        </w:rPr>
        <w:t>- Thường xuyên rà soát, sắp xếp thôn đảm bảo quy định. Xây dựng kế hoạch, chỉ đạo thực hiện tốt việc bầu cử Trưởng thôn nhiệm kỳ 2022-2024.</w:t>
      </w:r>
    </w:p>
    <w:p w:rsidR="00CC34C3" w:rsidRPr="001A5E2F" w:rsidRDefault="00CC34C3" w:rsidP="001A5E2F">
      <w:pPr>
        <w:shd w:val="clear" w:color="auto" w:fill="FFFFFF"/>
        <w:spacing w:after="0" w:line="240" w:lineRule="auto"/>
        <w:ind w:firstLine="720"/>
        <w:jc w:val="both"/>
        <w:rPr>
          <w:rFonts w:ascii="Times New Roman" w:eastAsia="Times New Roman" w:hAnsi="Times New Roman" w:cs="Times New Roman"/>
          <w:b/>
          <w:bCs/>
          <w:sz w:val="28"/>
          <w:szCs w:val="28"/>
          <w:lang w:val="vi-VN"/>
        </w:rPr>
      </w:pPr>
      <w:bookmarkStart w:id="6" w:name="dieu_4"/>
      <w:r w:rsidRPr="001A5E2F">
        <w:rPr>
          <w:rFonts w:ascii="Times New Roman" w:eastAsia="Times New Roman" w:hAnsi="Times New Roman" w:cs="Times New Roman"/>
          <w:b/>
          <w:bCs/>
          <w:sz w:val="28"/>
          <w:szCs w:val="28"/>
          <w:lang w:val="nl-NL"/>
        </w:rPr>
        <w:t>5</w:t>
      </w:r>
      <w:r w:rsidRPr="001A5E2F">
        <w:rPr>
          <w:rFonts w:ascii="Times New Roman" w:eastAsia="Times New Roman" w:hAnsi="Times New Roman" w:cs="Times New Roman"/>
          <w:b/>
          <w:bCs/>
          <w:sz w:val="28"/>
          <w:szCs w:val="28"/>
          <w:lang w:val="vi-VN"/>
        </w:rPr>
        <w:t>. Cải cách</w:t>
      </w:r>
      <w:r w:rsidRPr="001A5E2F">
        <w:rPr>
          <w:rFonts w:ascii="Times New Roman" w:eastAsia="Times New Roman" w:hAnsi="Times New Roman" w:cs="Times New Roman"/>
          <w:b/>
          <w:bCs/>
          <w:sz w:val="28"/>
          <w:szCs w:val="28"/>
          <w:lang w:val="nl-NL"/>
        </w:rPr>
        <w:t xml:space="preserve"> chế độ</w:t>
      </w:r>
      <w:r w:rsidRPr="001A5E2F">
        <w:rPr>
          <w:rFonts w:ascii="Times New Roman" w:eastAsia="Times New Roman" w:hAnsi="Times New Roman" w:cs="Times New Roman"/>
          <w:b/>
          <w:bCs/>
          <w:sz w:val="28"/>
          <w:szCs w:val="28"/>
          <w:lang w:val="vi-VN"/>
        </w:rPr>
        <w:t xml:space="preserve"> công vụ</w:t>
      </w:r>
      <w:bookmarkEnd w:id="6"/>
    </w:p>
    <w:p w:rsidR="00CC34C3" w:rsidRPr="001A5E2F" w:rsidRDefault="00CC34C3" w:rsidP="001A5E2F">
      <w:pPr>
        <w:shd w:val="clear" w:color="auto" w:fill="FFFFFF"/>
        <w:spacing w:after="0" w:line="240" w:lineRule="auto"/>
        <w:ind w:firstLine="720"/>
        <w:jc w:val="both"/>
        <w:rPr>
          <w:rFonts w:ascii="Times New Roman" w:eastAsia="Times New Roman" w:hAnsi="Times New Roman" w:cs="Times New Roman"/>
          <w:sz w:val="28"/>
          <w:szCs w:val="28"/>
          <w:lang w:val="nl-NL"/>
        </w:rPr>
      </w:pPr>
      <w:r w:rsidRPr="001A5E2F">
        <w:rPr>
          <w:rFonts w:ascii="Times New Roman" w:eastAsia="Times New Roman" w:hAnsi="Times New Roman" w:cs="Times New Roman"/>
          <w:b/>
          <w:bCs/>
          <w:sz w:val="28"/>
          <w:szCs w:val="28"/>
          <w:lang w:val="vi-VN"/>
        </w:rPr>
        <w:lastRenderedPageBreak/>
        <w:t xml:space="preserve">- </w:t>
      </w:r>
      <w:r w:rsidRPr="001A5E2F">
        <w:rPr>
          <w:rFonts w:ascii="Times New Roman" w:eastAsia="Times New Roman" w:hAnsi="Times New Roman" w:cs="Times New Roman"/>
          <w:bCs/>
          <w:sz w:val="28"/>
          <w:szCs w:val="28"/>
          <w:lang w:val="vi-VN"/>
        </w:rPr>
        <w:t>Thường xuyên đôn đốc, nhắc nhở đội ngũ cán bộ, công chức xã thực hiện tốt việc chấp hành</w:t>
      </w:r>
      <w:r w:rsidRPr="001A5E2F">
        <w:rPr>
          <w:rFonts w:ascii="Times New Roman" w:eastAsia="Times New Roman" w:hAnsi="Times New Roman" w:cs="Times New Roman"/>
          <w:sz w:val="28"/>
          <w:szCs w:val="28"/>
          <w:lang w:val="nl-NL"/>
        </w:rPr>
        <w:t xml:space="preserve"> kỷ luật, kỷ cương, đạo đức công vụ theo Chỉ thị số </w:t>
      </w:r>
      <w:hyperlink r:id="rId9" w:tgtFrame="_blank" w:tooltip="Chỉ thị 26/CT-TTg" w:history="1">
        <w:r w:rsidRPr="001A5E2F">
          <w:rPr>
            <w:rFonts w:ascii="Times New Roman" w:eastAsia="Times New Roman" w:hAnsi="Times New Roman" w:cs="Times New Roman"/>
            <w:sz w:val="28"/>
            <w:szCs w:val="28"/>
            <w:lang w:val="nl-NL"/>
          </w:rPr>
          <w:t>26/CT-TTg</w:t>
        </w:r>
      </w:hyperlink>
      <w:r w:rsidRPr="001A5E2F">
        <w:rPr>
          <w:rFonts w:ascii="Times New Roman" w:eastAsia="Times New Roman" w:hAnsi="Times New Roman" w:cs="Times New Roman"/>
          <w:sz w:val="28"/>
          <w:szCs w:val="28"/>
          <w:lang w:val="nl-NL"/>
        </w:rPr>
        <w:t> ngày 05/9/2016 của Thủ tướng Chính phủ, Kết luận số 29 KL/TU ngày 22/7/2021 của Ban Thường vụ Tỉnh ủy, Quyết định số 52/2017/QĐ-UBND ngày 22/11/2017 của UBND tỉnh. Tổ chức thực hiện có hiệu quả Quyết định số 20/2019/QĐ-UBND</w:t>
      </w:r>
      <w:r w:rsidRPr="001A5E2F">
        <w:rPr>
          <w:rFonts w:ascii="Times New Roman" w:eastAsia="Calibri" w:hAnsi="Times New Roman" w:cs="Times New Roman"/>
          <w:sz w:val="28"/>
          <w:szCs w:val="28"/>
          <w:shd w:val="clear" w:color="auto" w:fill="FFFFFF"/>
          <w:lang w:val="nl-NL"/>
        </w:rPr>
        <w:t xml:space="preserve"> ngày 19/4/2019 về việc ban hành Quy chế văn hóa công vụ tại các cơ quan, đơn vị trên địa bàn tỉnh Hà Tĩnh.</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shd w:val="clear" w:color="auto" w:fill="FFFFFF"/>
          <w:lang w:val="nl-NL"/>
        </w:rPr>
      </w:pPr>
      <w:bookmarkStart w:id="7" w:name="bookmark54"/>
      <w:bookmarkEnd w:id="7"/>
      <w:r w:rsidRPr="001A5E2F">
        <w:rPr>
          <w:rFonts w:ascii="Times New Roman" w:eastAsia="Calibri" w:hAnsi="Times New Roman" w:cs="Times New Roman"/>
          <w:sz w:val="28"/>
          <w:szCs w:val="28"/>
          <w:shd w:val="clear" w:color="auto" w:fill="FFFFFF"/>
          <w:lang w:val="nl-NL"/>
        </w:rPr>
        <w:t xml:space="preserve">- Thực hiện nghiêm túc công tác đánh giá CBCC hàng năm thực chất, chú trọng sản phẩm, công việc. Thống kê, Rà soát trình độ của cán bộ, công chức báo cáo cấp huyện làm cơ sở sắp xếp, điều chuyển, bố trí nhân sự phù hợp với vị trí việc làm; </w:t>
      </w:r>
    </w:p>
    <w:p w:rsidR="00CC34C3" w:rsidRPr="001A5E2F" w:rsidRDefault="00CC34C3" w:rsidP="001A5E2F">
      <w:pPr>
        <w:shd w:val="clear" w:color="auto" w:fill="FFFFFF"/>
        <w:spacing w:after="0" w:line="240" w:lineRule="auto"/>
        <w:ind w:firstLine="720"/>
        <w:jc w:val="both"/>
        <w:rPr>
          <w:rFonts w:ascii="Times New Roman" w:eastAsia="Times New Roman" w:hAnsi="Times New Roman" w:cs="Times New Roman"/>
          <w:sz w:val="28"/>
          <w:szCs w:val="28"/>
          <w:lang w:val="nl-NL"/>
        </w:rPr>
      </w:pPr>
      <w:bookmarkStart w:id="8" w:name="bookmark55"/>
      <w:bookmarkEnd w:id="8"/>
      <w:r w:rsidRPr="001A5E2F">
        <w:rPr>
          <w:rFonts w:ascii="Times New Roman" w:eastAsia="Calibri" w:hAnsi="Times New Roman" w:cs="Times New Roman"/>
          <w:sz w:val="28"/>
          <w:szCs w:val="28"/>
          <w:shd w:val="clear" w:color="auto" w:fill="FFFFFF"/>
          <w:lang w:val="nl-NL"/>
        </w:rPr>
        <w:t xml:space="preserve">- </w:t>
      </w:r>
      <w:r w:rsidRPr="001A5E2F">
        <w:rPr>
          <w:rFonts w:ascii="Times New Roman" w:eastAsia="Calibri" w:hAnsi="Times New Roman" w:cs="Times New Roman"/>
          <w:sz w:val="28"/>
          <w:szCs w:val="28"/>
          <w:lang w:val="nl-NL"/>
        </w:rPr>
        <w:t xml:space="preserve">Tham gia các lớp đào tạo, bồi dưỡng nâng cao năng lực, kỹ năng và phẩm chất cho đội ngũ cán bộ, công chức, </w:t>
      </w:r>
      <w:r w:rsidRPr="001A5E2F">
        <w:rPr>
          <w:rFonts w:ascii="Times New Roman" w:eastAsia="Times New Roman" w:hAnsi="Times New Roman" w:cs="Times New Roman"/>
          <w:sz w:val="28"/>
          <w:szCs w:val="28"/>
          <w:lang w:val="vi-VN"/>
        </w:rPr>
        <w:t>khuyến khích cán bộ, công chức học tập và tự học tập để không ngừng nâng cao năng lực, trình độ đáp ứng yêu cầu nhiệm vụ được giao</w:t>
      </w:r>
      <w:r w:rsidRPr="001A5E2F">
        <w:rPr>
          <w:rFonts w:ascii="Times New Roman" w:eastAsia="Times New Roman" w:hAnsi="Times New Roman" w:cs="Times New Roman"/>
          <w:sz w:val="28"/>
          <w:szCs w:val="28"/>
          <w:lang w:val="nl-NL"/>
        </w:rPr>
        <w:t>.</w:t>
      </w:r>
    </w:p>
    <w:p w:rsidR="00CC34C3" w:rsidRPr="001A5E2F" w:rsidRDefault="00CC34C3" w:rsidP="001A5E2F">
      <w:pPr>
        <w:shd w:val="clear" w:color="auto" w:fill="FFFFFF"/>
        <w:spacing w:after="0" w:line="240" w:lineRule="auto"/>
        <w:ind w:firstLine="720"/>
        <w:jc w:val="both"/>
        <w:rPr>
          <w:rFonts w:ascii="Times New Roman" w:eastAsia="Times New Roman" w:hAnsi="Times New Roman" w:cs="Times New Roman"/>
          <w:sz w:val="28"/>
          <w:szCs w:val="28"/>
          <w:lang w:val="nl-NL"/>
        </w:rPr>
      </w:pPr>
      <w:r w:rsidRPr="001A5E2F">
        <w:rPr>
          <w:rFonts w:ascii="Times New Roman" w:eastAsia="Times New Roman" w:hAnsi="Times New Roman" w:cs="Times New Roman"/>
          <w:sz w:val="28"/>
          <w:szCs w:val="28"/>
          <w:lang w:val="nl-NL"/>
        </w:rPr>
        <w:t xml:space="preserve">- Thực hiện Nghị quyết 258 của HĐND tỉnh </w:t>
      </w:r>
      <w:r w:rsidRPr="001A5E2F">
        <w:rPr>
          <w:rFonts w:ascii="Times New Roman" w:eastAsia="Calibri" w:hAnsi="Times New Roman" w:cs="Times New Roman"/>
          <w:iCs/>
          <w:color w:val="000000"/>
          <w:sz w:val="28"/>
          <w:szCs w:val="28"/>
          <w:shd w:val="clear" w:color="auto" w:fill="FFFFFF"/>
          <w:lang w:val="vi-VN"/>
        </w:rPr>
        <w:t>quy định chức danh, số lượng, mức khoán chi phụ cấp đối với người hoạt động không chuyên trách ở cấp xã, ở thôn, tổ dân phố; mức bồi dưỡng đối với người trực tiếp tham gia công việc của thôn, tổ dân phố</w:t>
      </w:r>
      <w:r w:rsidRPr="001A5E2F">
        <w:rPr>
          <w:rFonts w:ascii="Times New Roman" w:eastAsia="Calibri" w:hAnsi="Times New Roman" w:cs="Times New Roman"/>
          <w:iCs/>
          <w:color w:val="000000"/>
          <w:sz w:val="28"/>
          <w:szCs w:val="28"/>
          <w:shd w:val="clear" w:color="auto" w:fill="FFFFFF"/>
          <w:lang w:val="nl-NL"/>
        </w:rPr>
        <w:t>.</w:t>
      </w:r>
    </w:p>
    <w:p w:rsidR="00CC34C3" w:rsidRPr="00484C55" w:rsidRDefault="00CC34C3" w:rsidP="001A5E2F">
      <w:pPr>
        <w:shd w:val="clear" w:color="auto" w:fill="FFFFFF"/>
        <w:spacing w:after="0" w:line="240" w:lineRule="auto"/>
        <w:ind w:firstLine="720"/>
        <w:jc w:val="both"/>
        <w:rPr>
          <w:rFonts w:ascii="Times New Roman" w:eastAsia="Times New Roman" w:hAnsi="Times New Roman" w:cs="Times New Roman"/>
          <w:b/>
          <w:bCs/>
          <w:sz w:val="28"/>
          <w:szCs w:val="28"/>
          <w:lang w:val="nl-NL"/>
        </w:rPr>
      </w:pPr>
      <w:bookmarkStart w:id="9" w:name="bookmark56"/>
      <w:bookmarkStart w:id="10" w:name="dieu_6"/>
      <w:bookmarkEnd w:id="9"/>
      <w:r w:rsidRPr="00484C55">
        <w:rPr>
          <w:rFonts w:ascii="Times New Roman" w:eastAsia="Times New Roman" w:hAnsi="Times New Roman" w:cs="Times New Roman"/>
          <w:b/>
          <w:bCs/>
          <w:sz w:val="28"/>
          <w:szCs w:val="28"/>
          <w:lang w:val="nl-NL"/>
        </w:rPr>
        <w:t>6</w:t>
      </w:r>
      <w:r w:rsidRPr="00484C55">
        <w:rPr>
          <w:rFonts w:ascii="Times New Roman" w:eastAsia="Times New Roman" w:hAnsi="Times New Roman" w:cs="Times New Roman"/>
          <w:b/>
          <w:bCs/>
          <w:sz w:val="28"/>
          <w:szCs w:val="28"/>
          <w:lang w:val="vi-VN"/>
        </w:rPr>
        <w:t>. Cải cách tài chính công</w:t>
      </w:r>
    </w:p>
    <w:bookmarkEnd w:id="10"/>
    <w:p w:rsidR="00CC34C3" w:rsidRPr="001A5E2F" w:rsidRDefault="00CC34C3" w:rsidP="001A5E2F">
      <w:pPr>
        <w:widowControl w:val="0"/>
        <w:tabs>
          <w:tab w:val="left" w:pos="709"/>
        </w:tabs>
        <w:autoSpaceDE w:val="0"/>
        <w:autoSpaceDN w:val="0"/>
        <w:spacing w:after="0" w:line="240" w:lineRule="auto"/>
        <w:ind w:firstLine="720"/>
        <w:jc w:val="both"/>
        <w:rPr>
          <w:rFonts w:ascii="Times New Roman" w:eastAsia="Calibri" w:hAnsi="Times New Roman" w:cs="Times New Roman"/>
          <w:sz w:val="28"/>
          <w:szCs w:val="28"/>
          <w:shd w:val="clear" w:color="auto" w:fill="FFFFFF"/>
          <w:lang w:val="vi-VN"/>
        </w:rPr>
      </w:pPr>
      <w:r w:rsidRPr="001A5E2F">
        <w:rPr>
          <w:rFonts w:ascii="Times New Roman" w:eastAsia="Calibri" w:hAnsi="Times New Roman" w:cs="Times New Roman"/>
          <w:sz w:val="28"/>
          <w:szCs w:val="28"/>
          <w:lang w:val="vi-VN"/>
        </w:rPr>
        <w:t xml:space="preserve">- Tiếp tục nâng cao hiệu quả phân bổ và sử dụng các nguồn lực tài chính, đặc biệt là nguồn vốn ngân sách nhà nước, trong đó từng bước giảm dần tỷ trọng chi thường xuyên để tăng chi đầu tư phát triển; </w:t>
      </w:r>
      <w:r w:rsidRPr="001A5E2F">
        <w:rPr>
          <w:rFonts w:ascii="Times New Roman" w:eastAsia="Calibri" w:hAnsi="Times New Roman" w:cs="Times New Roman"/>
          <w:sz w:val="28"/>
          <w:szCs w:val="28"/>
          <w:shd w:val="clear" w:color="auto" w:fill="FFFFFF"/>
          <w:lang w:val="vi-VN"/>
        </w:rPr>
        <w:t>tinh giản bộ máy, biên chế, thực hiện cải cách tiền lương; đẩy mạnh thực hiện khoán chi, đưa vào thu nhập một số chính sách, chế độ theo tiêu chuẩn, định mức chi. Nâng cao hiệu quả chi ngân sách, từng bước triển khai quản lý chi ngân sách theo kết quả thực hiện nhiệm vụ gắn với thực hiện các mục tiêu phát triển KT-XH.</w:t>
      </w:r>
    </w:p>
    <w:p w:rsidR="00CC34C3" w:rsidRPr="001A5E2F" w:rsidRDefault="00CC34C3" w:rsidP="001A5E2F">
      <w:pPr>
        <w:shd w:val="clear" w:color="auto" w:fill="FFFFFF"/>
        <w:spacing w:after="0" w:line="240" w:lineRule="auto"/>
        <w:ind w:firstLine="720"/>
        <w:jc w:val="both"/>
        <w:rPr>
          <w:rFonts w:ascii="Times New Roman" w:eastAsia="Times New Roman" w:hAnsi="Times New Roman" w:cs="Times New Roman"/>
          <w:sz w:val="28"/>
          <w:szCs w:val="28"/>
          <w:lang w:val="vi-VN"/>
        </w:rPr>
      </w:pPr>
      <w:r w:rsidRPr="001A5E2F">
        <w:rPr>
          <w:rFonts w:ascii="Times New Roman" w:eastAsia="Times New Roman" w:hAnsi="Times New Roman" w:cs="Times New Roman"/>
          <w:sz w:val="28"/>
          <w:szCs w:val="28"/>
          <w:lang w:val="vi-VN"/>
        </w:rPr>
        <w:t>- Thực hiện công khai, minh bạch dự toán ngân sách nhà nước; các thủ tục cấp, quyết toán kinh phí theo đúng quy định tại Thông tư số </w:t>
      </w:r>
      <w:hyperlink r:id="rId10" w:tgtFrame="_blank" w:tooltip="Thông tư 343/2016/TT-BTC" w:history="1">
        <w:r w:rsidRPr="001A5E2F">
          <w:rPr>
            <w:rFonts w:ascii="Times New Roman" w:eastAsia="Times New Roman" w:hAnsi="Times New Roman" w:cs="Times New Roman"/>
            <w:sz w:val="28"/>
            <w:szCs w:val="28"/>
            <w:lang w:val="vi-VN"/>
          </w:rPr>
          <w:t>343/2016/TT-BTC</w:t>
        </w:r>
      </w:hyperlink>
      <w:r w:rsidRPr="001A5E2F">
        <w:rPr>
          <w:rFonts w:ascii="Times New Roman" w:eastAsia="Times New Roman" w:hAnsi="Times New Roman" w:cs="Times New Roman"/>
          <w:sz w:val="28"/>
          <w:szCs w:val="28"/>
          <w:lang w:val="vi-VN"/>
        </w:rPr>
        <w:t> và Thông tư số </w:t>
      </w:r>
      <w:hyperlink r:id="rId11" w:tgtFrame="_blank" w:tooltip="Thông tư 61/2017/TT-BTC" w:history="1">
        <w:r w:rsidRPr="001A5E2F">
          <w:rPr>
            <w:rFonts w:ascii="Times New Roman" w:eastAsia="Times New Roman" w:hAnsi="Times New Roman" w:cs="Times New Roman"/>
            <w:sz w:val="28"/>
            <w:szCs w:val="28"/>
            <w:lang w:val="vi-VN"/>
          </w:rPr>
          <w:t>61/2017/TT-BTC</w:t>
        </w:r>
      </w:hyperlink>
      <w:r w:rsidRPr="001A5E2F">
        <w:rPr>
          <w:rFonts w:ascii="Times New Roman" w:eastAsia="Times New Roman" w:hAnsi="Times New Roman" w:cs="Times New Roman"/>
          <w:sz w:val="28"/>
          <w:szCs w:val="28"/>
          <w:lang w:val="vi-VN"/>
        </w:rPr>
        <w:t> của Bộ Tài chính.</w:t>
      </w:r>
    </w:p>
    <w:p w:rsidR="00CC34C3" w:rsidRPr="001A5E2F" w:rsidRDefault="00CC34C3" w:rsidP="001A5E2F">
      <w:pPr>
        <w:shd w:val="clear" w:color="auto" w:fill="FFFFFF"/>
        <w:spacing w:after="0" w:line="240" w:lineRule="auto"/>
        <w:ind w:firstLine="720"/>
        <w:jc w:val="both"/>
        <w:rPr>
          <w:rFonts w:ascii="Times New Roman" w:eastAsia="Times New Roman" w:hAnsi="Times New Roman" w:cs="Times New Roman"/>
          <w:b/>
          <w:bCs/>
          <w:sz w:val="28"/>
          <w:szCs w:val="28"/>
          <w:lang w:val="vi-VN"/>
        </w:rPr>
      </w:pPr>
      <w:r w:rsidRPr="001A5E2F">
        <w:rPr>
          <w:rFonts w:ascii="Times New Roman" w:eastAsia="Times New Roman" w:hAnsi="Times New Roman" w:cs="Times New Roman"/>
          <w:b/>
          <w:bCs/>
          <w:sz w:val="28"/>
          <w:szCs w:val="28"/>
          <w:lang w:val="vi-VN"/>
        </w:rPr>
        <w:t>7. Xây dựng và phát triển Chính phủ điện tử</w:t>
      </w:r>
    </w:p>
    <w:p w:rsidR="00CC34C3" w:rsidRPr="001A5E2F" w:rsidRDefault="00CC34C3" w:rsidP="001A5E2F">
      <w:pPr>
        <w:widowControl w:val="0"/>
        <w:tabs>
          <w:tab w:val="left" w:pos="993"/>
        </w:tabs>
        <w:autoSpaceDE w:val="0"/>
        <w:autoSpaceDN w:val="0"/>
        <w:spacing w:after="0" w:line="240" w:lineRule="auto"/>
        <w:ind w:firstLine="720"/>
        <w:jc w:val="both"/>
        <w:rPr>
          <w:rFonts w:ascii="Times New Roman" w:eastAsia="Calibri" w:hAnsi="Times New Roman" w:cs="Times New Roman"/>
          <w:b/>
          <w:sz w:val="28"/>
          <w:szCs w:val="28"/>
          <w:lang w:val="vi-VN"/>
        </w:rPr>
      </w:pPr>
      <w:r w:rsidRPr="001A5E2F">
        <w:rPr>
          <w:rFonts w:ascii="Times New Roman" w:eastAsia="Calibri" w:hAnsi="Times New Roman" w:cs="Times New Roman"/>
          <w:b/>
          <w:sz w:val="28"/>
          <w:szCs w:val="28"/>
          <w:lang w:val="vi-VN"/>
        </w:rPr>
        <w:t>7.1. Ứng dụng CNTT trong hoạt động của UBND xã</w:t>
      </w:r>
    </w:p>
    <w:p w:rsidR="00CC34C3" w:rsidRPr="00484C55" w:rsidRDefault="00CC34C3" w:rsidP="001A5E2F">
      <w:pPr>
        <w:spacing w:after="0" w:line="240" w:lineRule="auto"/>
        <w:ind w:firstLine="720"/>
        <w:jc w:val="both"/>
        <w:rPr>
          <w:rFonts w:ascii="Times New Roman" w:eastAsia="Times New Roman" w:hAnsi="Times New Roman" w:cs="Times New Roman"/>
          <w:sz w:val="28"/>
          <w:szCs w:val="28"/>
          <w:lang w:val="vi-VN"/>
        </w:rPr>
      </w:pPr>
      <w:r w:rsidRPr="00484C55">
        <w:rPr>
          <w:rFonts w:ascii="Times New Roman" w:eastAsia="Times New Roman" w:hAnsi="Times New Roman" w:cs="Times New Roman"/>
          <w:sz w:val="28"/>
          <w:szCs w:val="28"/>
          <w:lang w:val="vi-VN"/>
        </w:rPr>
        <w:t>- Tổ chức quán triệt, phổ biến, chỉ đạo và thực hiện Nghị quyết số 05-NQ/TU ngày 22/10/2021 của Ban Chấp hành Đảng bộ tỉnh về tập trung lãnh đạo, chỉ đạo chuyển đổi số tỉnh Hà Tĩnh giai đoạn 2021-2025, tầm nhìn đến năm 2030.</w:t>
      </w:r>
    </w:p>
    <w:p w:rsidR="00CC34C3" w:rsidRPr="00484C55" w:rsidRDefault="00CC34C3" w:rsidP="001A5E2F">
      <w:pPr>
        <w:spacing w:after="0" w:line="240" w:lineRule="auto"/>
        <w:ind w:firstLine="720"/>
        <w:jc w:val="both"/>
        <w:rPr>
          <w:rFonts w:ascii="Times New Roman" w:eastAsia="Times New Roman" w:hAnsi="Times New Roman" w:cs="Times New Roman"/>
          <w:sz w:val="28"/>
          <w:szCs w:val="28"/>
          <w:lang w:val="vi-VN"/>
        </w:rPr>
      </w:pPr>
      <w:r w:rsidRPr="00484C55">
        <w:rPr>
          <w:rFonts w:ascii="Times New Roman" w:eastAsia="Times New Roman" w:hAnsi="Times New Roman" w:cs="Times New Roman"/>
          <w:sz w:val="28"/>
          <w:szCs w:val="28"/>
          <w:lang w:val="vi-VN"/>
        </w:rPr>
        <w:t>- Tiếp tục mở rộng ứng dụng chữ ký số chuyên dùng, điều hành tác nghiệp trực tuyến và các nội dung khác theo quy định tại Quyết định số 28/2018/QĐ-TTg ngày 12/7/2018 của Thủ tướng Chính phủ về việc gửi, nhận văn bản điện tử giữa các cơ quan trong hệ thống hành chính nhà nước, nhất là đối với các cơ quan đoàn thể, trường học.</w:t>
      </w:r>
    </w:p>
    <w:p w:rsidR="00CC34C3" w:rsidRPr="00484C55" w:rsidRDefault="00CC34C3" w:rsidP="001A5E2F">
      <w:pPr>
        <w:spacing w:after="0" w:line="240" w:lineRule="auto"/>
        <w:ind w:firstLine="720"/>
        <w:jc w:val="both"/>
        <w:rPr>
          <w:rFonts w:ascii="Times New Roman" w:eastAsia="Times New Roman" w:hAnsi="Times New Roman" w:cs="Times New Roman"/>
          <w:sz w:val="28"/>
          <w:szCs w:val="28"/>
          <w:lang w:val="vi-VN"/>
        </w:rPr>
      </w:pPr>
      <w:r w:rsidRPr="00484C55">
        <w:rPr>
          <w:rFonts w:ascii="Times New Roman" w:eastAsia="Times New Roman" w:hAnsi="Times New Roman" w:cs="Times New Roman"/>
          <w:sz w:val="28"/>
          <w:szCs w:val="28"/>
          <w:lang w:val="vi-VN"/>
        </w:rPr>
        <w:t>- Phối hợp thực hiện chuyển đổi số đồng bộ trong cấp uỷ, chính quyền các cấp, bao gồm số hoá hồ sơ, văn bản, tài liệu, mọi quy trình nghiệp vụ và giao dịch giữa các cơ quan, tổ chức và giữa các cơ quan, tổ chức với người dân, doanh nghiệp. </w:t>
      </w:r>
    </w:p>
    <w:p w:rsidR="00CC34C3" w:rsidRPr="00484C55" w:rsidRDefault="00CC34C3" w:rsidP="001A5E2F">
      <w:pPr>
        <w:spacing w:after="0" w:line="240" w:lineRule="auto"/>
        <w:ind w:firstLine="720"/>
        <w:jc w:val="both"/>
        <w:rPr>
          <w:rFonts w:ascii="Times New Roman" w:eastAsia="Times New Roman" w:hAnsi="Times New Roman" w:cs="Times New Roman"/>
          <w:sz w:val="28"/>
          <w:szCs w:val="28"/>
          <w:lang w:val="vi-VN"/>
        </w:rPr>
      </w:pPr>
      <w:r w:rsidRPr="00484C55">
        <w:rPr>
          <w:rFonts w:ascii="Times New Roman" w:eastAsia="Times New Roman" w:hAnsi="Times New Roman" w:cs="Times New Roman"/>
          <w:sz w:val="28"/>
          <w:szCs w:val="28"/>
          <w:lang w:val="vi-VN"/>
        </w:rPr>
        <w:lastRenderedPageBreak/>
        <w:t>- Phối hợp triển khai các nhiệm vụ chuyển đổi số trong các ngành, lĩnh vực quan trọng: Giáo dục, Y tế, Nông nghiệp và Phát triển nông thôn, Tài nguyên và Môi trường, Du lịch, Xây dựng,…</w:t>
      </w:r>
    </w:p>
    <w:p w:rsidR="00CC34C3" w:rsidRPr="00484C55" w:rsidRDefault="00CC34C3" w:rsidP="001A5E2F">
      <w:pPr>
        <w:spacing w:after="0" w:line="240" w:lineRule="auto"/>
        <w:ind w:firstLine="720"/>
        <w:jc w:val="both"/>
        <w:rPr>
          <w:rFonts w:ascii="Times New Roman" w:eastAsia="Times New Roman" w:hAnsi="Times New Roman" w:cs="Times New Roman"/>
          <w:sz w:val="28"/>
          <w:szCs w:val="28"/>
          <w:lang w:val="vi-VN"/>
        </w:rPr>
      </w:pPr>
      <w:r w:rsidRPr="00484C55">
        <w:rPr>
          <w:rFonts w:ascii="Times New Roman" w:eastAsia="Times New Roman" w:hAnsi="Times New Roman" w:cs="Times New Roman"/>
          <w:sz w:val="28"/>
          <w:szCs w:val="28"/>
          <w:lang w:val="vi-VN"/>
        </w:rPr>
        <w:t>- Triển khai đồng bộ các giải pháp nhằm phát huy hiệu quả hệ thống dịch vụ công mức độ 3 và mức độ 4, kết hợp thực hiện tiếp nhận hồ sơ và trả kết quả giải quyết thủ tục hành chính qua dịch vụ Bưu chính công ích.</w:t>
      </w:r>
    </w:p>
    <w:p w:rsidR="00CC34C3" w:rsidRPr="00484C55" w:rsidRDefault="00CC34C3" w:rsidP="001A5E2F">
      <w:pPr>
        <w:spacing w:after="0" w:line="240" w:lineRule="auto"/>
        <w:ind w:firstLine="720"/>
        <w:jc w:val="both"/>
        <w:rPr>
          <w:rFonts w:ascii="Times New Roman" w:eastAsia="Times New Roman" w:hAnsi="Times New Roman" w:cs="Times New Roman"/>
          <w:sz w:val="28"/>
          <w:szCs w:val="28"/>
          <w:lang w:val="vi-VN"/>
        </w:rPr>
      </w:pPr>
      <w:r w:rsidRPr="00484C55">
        <w:rPr>
          <w:rFonts w:ascii="Times New Roman" w:eastAsia="Times New Roman" w:hAnsi="Times New Roman" w:cs="Times New Roman"/>
          <w:sz w:val="28"/>
          <w:szCs w:val="28"/>
          <w:lang w:val="vi-VN"/>
        </w:rPr>
        <w:t>- Thường xuyên kiểm tra, đánh giá và đôn đốc thực hiện công khai, minh bạch thông tin trên Trang thông tin của xã nhằm đảm bảo cung cấp thông tin nhu cầu người dân, doanh nghiệp.</w:t>
      </w:r>
    </w:p>
    <w:p w:rsidR="00CC34C3" w:rsidRPr="00484C55" w:rsidRDefault="00CC34C3" w:rsidP="001A5E2F">
      <w:pPr>
        <w:spacing w:after="0" w:line="240" w:lineRule="auto"/>
        <w:ind w:firstLine="720"/>
        <w:jc w:val="both"/>
        <w:rPr>
          <w:rFonts w:ascii="Times New Roman" w:eastAsia="Times New Roman" w:hAnsi="Times New Roman" w:cs="Times New Roman"/>
          <w:sz w:val="28"/>
          <w:szCs w:val="28"/>
          <w:lang w:val="vi-VN"/>
        </w:rPr>
      </w:pPr>
      <w:r w:rsidRPr="00484C55">
        <w:rPr>
          <w:rFonts w:ascii="Times New Roman" w:eastAsia="Times New Roman" w:hAnsi="Times New Roman" w:cs="Times New Roman"/>
          <w:sz w:val="28"/>
          <w:szCs w:val="28"/>
          <w:lang w:val="vi-VN"/>
        </w:rPr>
        <w:t>- Tuyên truyền, hướng dẫn người dân, doanh nghiệp tăng cường sử dụng dịch vụ công trực tuyến mức độ 3, 4.</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b/>
          <w:sz w:val="28"/>
          <w:szCs w:val="28"/>
          <w:lang w:val="nb-NO"/>
        </w:rPr>
      </w:pPr>
      <w:r w:rsidRPr="001A5E2F">
        <w:rPr>
          <w:rFonts w:ascii="Times New Roman" w:eastAsia="Times New Roman" w:hAnsi="Times New Roman" w:cs="Times New Roman"/>
          <w:b/>
          <w:sz w:val="28"/>
          <w:szCs w:val="28"/>
        </w:rPr>
        <w:t xml:space="preserve">7.2. </w:t>
      </w:r>
      <w:r w:rsidRPr="001A5E2F">
        <w:rPr>
          <w:rFonts w:ascii="Times New Roman" w:eastAsia="Calibri" w:hAnsi="Times New Roman" w:cs="Times New Roman"/>
          <w:b/>
          <w:sz w:val="28"/>
          <w:szCs w:val="28"/>
          <w:lang w:val="nb-NO"/>
        </w:rPr>
        <w:t>Áp dụng ISO trong hoạt động của UBND xã</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it-IT"/>
        </w:rPr>
      </w:pPr>
      <w:r w:rsidRPr="001A5E2F">
        <w:rPr>
          <w:rFonts w:ascii="Times New Roman" w:eastAsia="Calibri" w:hAnsi="Times New Roman" w:cs="Times New Roman"/>
          <w:sz w:val="28"/>
          <w:szCs w:val="28"/>
          <w:lang w:val="it-IT"/>
        </w:rPr>
        <w:t>- Duy trì hệ thống quản lý chất lượng theo TCVN ISO 9001:2015 tại xã;</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it-IT"/>
        </w:rPr>
      </w:pPr>
      <w:r w:rsidRPr="001A5E2F">
        <w:rPr>
          <w:rFonts w:ascii="Times New Roman" w:eastAsia="Calibri" w:hAnsi="Times New Roman" w:cs="Times New Roman"/>
          <w:sz w:val="28"/>
          <w:szCs w:val="28"/>
          <w:lang w:val="it-IT"/>
        </w:rPr>
        <w:t>- Chỉ đạo từng bộ phận chuyên môn xây dựng quy trình nội bộ theo lĩnh vực phụ trách để thực hiện.</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it-IT"/>
        </w:rPr>
      </w:pPr>
      <w:r w:rsidRPr="001A5E2F">
        <w:rPr>
          <w:rFonts w:ascii="Times New Roman" w:eastAsia="Calibri" w:hAnsi="Times New Roman" w:cs="Times New Roman"/>
          <w:sz w:val="28"/>
          <w:szCs w:val="28"/>
          <w:lang w:val="it-IT"/>
        </w:rPr>
        <w:t xml:space="preserve">- Áp dụng quy trình nội bộ TTHC điện tử thực hiện trên dịch vụ công khi cấp huyện triển khai; tham gia </w:t>
      </w:r>
      <w:r w:rsidRPr="001A5E2F">
        <w:rPr>
          <w:rFonts w:ascii="Times New Roman" w:eastAsia="Calibri" w:hAnsi="Times New Roman" w:cs="Times New Roman"/>
          <w:sz w:val="28"/>
          <w:szCs w:val="28"/>
          <w:shd w:val="clear" w:color="auto" w:fill="FFFFFF"/>
          <w:lang w:val="it-IT"/>
        </w:rPr>
        <w:t xml:space="preserve">xây dựng và tổ chức triển khai quy trình số hóa hồ sơ, giấy tờ, kết quả giải quyết thủ tục hành chính </w:t>
      </w:r>
      <w:r w:rsidRPr="001A5E2F">
        <w:rPr>
          <w:rFonts w:ascii="Times New Roman" w:eastAsia="Calibri" w:hAnsi="Times New Roman" w:cs="Times New Roman"/>
          <w:sz w:val="28"/>
          <w:szCs w:val="28"/>
          <w:lang w:val="it-IT"/>
        </w:rPr>
        <w:t>và lưu trữ điện tử hỗ trợ người dân khi thực hiện các TTHC phải cung cấp lại giấy tờ;</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it-IT"/>
        </w:rPr>
      </w:pPr>
      <w:r w:rsidRPr="001A5E2F">
        <w:rPr>
          <w:rFonts w:ascii="Times New Roman" w:eastAsia="Calibri" w:hAnsi="Times New Roman" w:cs="Times New Roman"/>
          <w:sz w:val="28"/>
          <w:szCs w:val="28"/>
          <w:lang w:val="it-IT"/>
        </w:rPr>
        <w:t xml:space="preserve">- Thực hiện việc đôn đốc, hướng dẫn, kiểm tra giám sát đối với việc thực hiện xây dựng, áp dụng, duy trì, cải tiến HTQLCL tại các bộ phận chuyên môn; </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b/>
          <w:sz w:val="28"/>
          <w:szCs w:val="28"/>
          <w:lang w:val="it-IT"/>
        </w:rPr>
      </w:pPr>
      <w:r w:rsidRPr="001A5E2F">
        <w:rPr>
          <w:rFonts w:ascii="Times New Roman" w:eastAsia="Calibri" w:hAnsi="Times New Roman" w:cs="Times New Roman"/>
          <w:b/>
          <w:sz w:val="28"/>
          <w:szCs w:val="28"/>
          <w:lang w:val="it-IT"/>
        </w:rPr>
        <w:t>8. Tác động CCHC đến phát triển kinh tế xã hội</w:t>
      </w:r>
    </w:p>
    <w:p w:rsidR="00CC34C3" w:rsidRPr="001A5E2F" w:rsidRDefault="00CC34C3" w:rsidP="001A5E2F">
      <w:pPr>
        <w:widowControl w:val="0"/>
        <w:autoSpaceDE w:val="0"/>
        <w:autoSpaceDN w:val="0"/>
        <w:spacing w:after="0" w:line="240" w:lineRule="auto"/>
        <w:ind w:firstLine="709"/>
        <w:jc w:val="both"/>
        <w:rPr>
          <w:rFonts w:ascii="Times New Roman" w:eastAsia="Calibri" w:hAnsi="Times New Roman" w:cs="Times New Roman"/>
          <w:b/>
          <w:i/>
          <w:sz w:val="28"/>
          <w:szCs w:val="28"/>
          <w:lang w:val="nl-NL"/>
        </w:rPr>
      </w:pPr>
      <w:r w:rsidRPr="001A5E2F">
        <w:rPr>
          <w:rFonts w:ascii="Times New Roman" w:eastAsia="Calibri" w:hAnsi="Times New Roman" w:cs="Times New Roman"/>
          <w:b/>
          <w:i/>
          <w:sz w:val="28"/>
          <w:szCs w:val="28"/>
          <w:lang w:val="nl-NL"/>
        </w:rPr>
        <w:t>8.1. Mức độ thu hút đầu tư</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nl-NL"/>
        </w:rPr>
      </w:pPr>
      <w:r w:rsidRPr="001A5E2F">
        <w:rPr>
          <w:rFonts w:ascii="Times New Roman" w:eastAsia="Calibri" w:hAnsi="Times New Roman" w:cs="Times New Roman"/>
          <w:sz w:val="28"/>
          <w:szCs w:val="28"/>
          <w:lang w:val="nl-NL"/>
        </w:rPr>
        <w:t xml:space="preserve">- Thường xuyên cập nhật các định hướng, chính sách phát triển kinh tế - xã hội, ngành, lĩnh vực trên địa bàn xã; các thông tin về tiềm năng, thế mạnh, định hướng thu hút đầu tư, chính sách ưu đãi đầu tư, công tác đối ngoại, các thông tin chuyên đề về các ngành, lĩnh vực ưu tiên kêu gọi đầu tư trên các kênh thông tin điện tử của UBND xã, </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b/>
          <w:sz w:val="28"/>
          <w:szCs w:val="28"/>
          <w:lang w:val="nl-NL"/>
        </w:rPr>
      </w:pPr>
      <w:r w:rsidRPr="001A5E2F">
        <w:rPr>
          <w:rFonts w:ascii="Times New Roman" w:eastAsia="Calibri" w:hAnsi="Times New Roman" w:cs="Times New Roman"/>
          <w:sz w:val="28"/>
          <w:szCs w:val="28"/>
          <w:lang w:val="nl-NL"/>
        </w:rPr>
        <w:t>- Công khai minh bạch, cập nhật và hướng dẫn rõ ràng các loại quy hoạch như: quy hoạch chung xây dựng, quy hoạch sử dụng đất, danh mục các dự án thu hồi, chuyển đổi, chuyển mục đích sử dụng đất được HĐND tỉnh, huyện thông qua, kế hoạch sử dụng đất cấp tỉnh, cấp huyện, cấp xã; các dự án đấu giá quyền sử dụng đất; các cơ chế, chính sách cho người dân, doanh nghiệp trên website/trang thông tin điện tử của đơn vị,... tạo điều kiện thuận lợi cho các nhà đầu tư tiếp cận, tham gia nghiên cứu, đề xuất dự án;</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b/>
          <w:i/>
          <w:sz w:val="28"/>
          <w:szCs w:val="28"/>
          <w:lang w:val="nl-NL"/>
        </w:rPr>
      </w:pPr>
      <w:r w:rsidRPr="001A5E2F">
        <w:rPr>
          <w:rFonts w:ascii="Times New Roman" w:eastAsia="Calibri" w:hAnsi="Times New Roman" w:cs="Times New Roman"/>
          <w:sz w:val="28"/>
          <w:szCs w:val="28"/>
          <w:lang w:val="nl-NL"/>
        </w:rPr>
        <w:t>- Tập trung xử lý các tranh chấp về đất đai, thủ tục hành chính để đẩy nhanh tiến độ các dự án đầu tư, đặc biệt là các dự án trọng điểm, các dự án lớn có tác động lan tỏa, tạo động lực phát triển kinh tế - xã hội của xã.</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b/>
          <w:i/>
          <w:sz w:val="28"/>
          <w:szCs w:val="28"/>
          <w:lang w:val="vi-VN"/>
        </w:rPr>
      </w:pPr>
      <w:r w:rsidRPr="001A5E2F">
        <w:rPr>
          <w:rFonts w:ascii="Times New Roman" w:eastAsia="Calibri" w:hAnsi="Times New Roman" w:cs="Times New Roman"/>
          <w:b/>
          <w:i/>
          <w:sz w:val="28"/>
          <w:szCs w:val="28"/>
          <w:lang w:val="vi-VN"/>
        </w:rPr>
        <w:t>8.</w:t>
      </w:r>
      <w:r w:rsidR="00484C55">
        <w:rPr>
          <w:rFonts w:ascii="Times New Roman" w:eastAsia="Calibri" w:hAnsi="Times New Roman" w:cs="Times New Roman"/>
          <w:b/>
          <w:i/>
          <w:sz w:val="28"/>
          <w:szCs w:val="28"/>
        </w:rPr>
        <w:t>2</w:t>
      </w:r>
      <w:r w:rsidRPr="001A5E2F">
        <w:rPr>
          <w:rFonts w:ascii="Times New Roman" w:eastAsia="Calibri" w:hAnsi="Times New Roman" w:cs="Times New Roman"/>
          <w:b/>
          <w:i/>
          <w:sz w:val="28"/>
          <w:szCs w:val="28"/>
          <w:lang w:val="vi-VN"/>
        </w:rPr>
        <w:t xml:space="preserve">. Thu ngân sách </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af-ZA"/>
        </w:rPr>
      </w:pPr>
      <w:r w:rsidRPr="001A5E2F">
        <w:rPr>
          <w:rFonts w:ascii="Times New Roman" w:eastAsia="Calibri" w:hAnsi="Times New Roman" w:cs="Times New Roman"/>
          <w:sz w:val="28"/>
          <w:szCs w:val="28"/>
          <w:lang w:val="vi-VN"/>
        </w:rPr>
        <w:t>- Chỉ đạo quản lý, khai thác tốt nguồn thu</w:t>
      </w:r>
      <w:r w:rsidRPr="001A5E2F">
        <w:rPr>
          <w:rFonts w:ascii="Times New Roman" w:eastAsia="Calibri" w:hAnsi="Times New Roman" w:cs="Times New Roman"/>
          <w:sz w:val="28"/>
          <w:szCs w:val="28"/>
          <w:lang w:val="af-ZA"/>
        </w:rPr>
        <w:t xml:space="preserve"> trên địa bàn</w:t>
      </w:r>
      <w:r w:rsidRPr="001A5E2F">
        <w:rPr>
          <w:rFonts w:ascii="Times New Roman" w:eastAsia="Calibri" w:hAnsi="Times New Roman" w:cs="Times New Roman"/>
          <w:sz w:val="28"/>
          <w:szCs w:val="28"/>
          <w:lang w:val="vi-VN"/>
        </w:rPr>
        <w:t xml:space="preserve"> và chống thất thu ngân sách hiệu quả, phấn đấu hoàn thành vượt mức dự toán thu ngân sách. </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af-ZA"/>
        </w:rPr>
      </w:pPr>
      <w:r w:rsidRPr="001A5E2F">
        <w:rPr>
          <w:rFonts w:ascii="Times New Roman" w:eastAsia="Calibri" w:hAnsi="Times New Roman" w:cs="Times New Roman"/>
          <w:sz w:val="28"/>
          <w:szCs w:val="28"/>
          <w:lang w:val="af-ZA"/>
        </w:rPr>
        <w:t>- Tuyên truyền các</w:t>
      </w:r>
      <w:r w:rsidRPr="001A5E2F">
        <w:rPr>
          <w:rFonts w:ascii="Times New Roman" w:eastAsia="Calibri" w:hAnsi="Times New Roman" w:cs="Times New Roman"/>
          <w:sz w:val="28"/>
          <w:szCs w:val="28"/>
          <w:lang w:val="vi-VN"/>
        </w:rPr>
        <w:t xml:space="preserve"> chính sách Thuế </w:t>
      </w:r>
      <w:r w:rsidRPr="001A5E2F">
        <w:rPr>
          <w:rFonts w:ascii="Times New Roman" w:eastAsia="Calibri" w:hAnsi="Times New Roman" w:cs="Times New Roman"/>
          <w:sz w:val="28"/>
          <w:szCs w:val="28"/>
          <w:lang w:val="af-ZA"/>
        </w:rPr>
        <w:t xml:space="preserve"> đến tận hộ dân, doanh nghiệp gặp khó khăn để thúc đấy sản xuất kinh doanh</w:t>
      </w:r>
    </w:p>
    <w:p w:rsidR="00CC34C3" w:rsidRPr="001A5E2F" w:rsidRDefault="00CC34C3" w:rsidP="001A5E2F">
      <w:pPr>
        <w:widowControl w:val="0"/>
        <w:autoSpaceDE w:val="0"/>
        <w:autoSpaceDN w:val="0"/>
        <w:spacing w:after="0" w:line="240" w:lineRule="auto"/>
        <w:ind w:firstLine="720"/>
        <w:jc w:val="both"/>
        <w:rPr>
          <w:rFonts w:ascii="Times New Roman" w:eastAsia="Calibri" w:hAnsi="Times New Roman" w:cs="Times New Roman"/>
          <w:sz w:val="28"/>
          <w:szCs w:val="28"/>
          <w:lang w:val="vi-VN"/>
        </w:rPr>
      </w:pPr>
      <w:r w:rsidRPr="001A5E2F">
        <w:rPr>
          <w:rFonts w:ascii="Times New Roman" w:eastAsia="Calibri" w:hAnsi="Times New Roman" w:cs="Times New Roman"/>
          <w:sz w:val="28"/>
          <w:szCs w:val="28"/>
          <w:lang w:val="vi-VN"/>
        </w:rPr>
        <w:t xml:space="preserve">- Thực hiện có hiệu quả, đồng bộ các biện pháp thu hồi nợ đọng thuế, đôn đốc, cưỡng chế nợ thuế theo đúng trình tự, thủ tục quy định của pháp luật; phấn </w:t>
      </w:r>
      <w:r w:rsidRPr="001A5E2F">
        <w:rPr>
          <w:rFonts w:ascii="Times New Roman" w:eastAsia="Calibri" w:hAnsi="Times New Roman" w:cs="Times New Roman"/>
          <w:sz w:val="28"/>
          <w:szCs w:val="28"/>
          <w:lang w:val="vi-VN"/>
        </w:rPr>
        <w:lastRenderedPageBreak/>
        <w:t xml:space="preserve">đấu thu hết số nợ kỳ trước chuyển sang, hạn chế tối đa nợ mới phát sinh. </w:t>
      </w:r>
    </w:p>
    <w:p w:rsidR="008768E0" w:rsidRPr="001A5E2F" w:rsidRDefault="00CC34C3" w:rsidP="001A5E2F">
      <w:pPr>
        <w:shd w:val="clear" w:color="auto" w:fill="FFFFFF"/>
        <w:spacing w:after="0" w:line="240" w:lineRule="auto"/>
        <w:ind w:firstLine="720"/>
        <w:jc w:val="both"/>
        <w:rPr>
          <w:rFonts w:ascii="Times New Roman" w:eastAsia="Times New Roman" w:hAnsi="Times New Roman" w:cs="Times New Roman"/>
          <w:b/>
          <w:bCs/>
          <w:color w:val="000000"/>
          <w:sz w:val="28"/>
          <w:szCs w:val="28"/>
          <w:lang w:val="vi-VN"/>
        </w:rPr>
      </w:pPr>
      <w:bookmarkStart w:id="11" w:name="muc_3"/>
      <w:r w:rsidRPr="001A5E2F">
        <w:rPr>
          <w:rFonts w:ascii="Times New Roman" w:eastAsia="Times New Roman" w:hAnsi="Times New Roman" w:cs="Times New Roman"/>
          <w:b/>
          <w:bCs/>
          <w:color w:val="000000"/>
          <w:sz w:val="28"/>
          <w:szCs w:val="28"/>
          <w:lang w:val="nl-NL"/>
        </w:rPr>
        <w:t>I</w:t>
      </w:r>
      <w:r w:rsidR="007C4B5C" w:rsidRPr="001A5E2F">
        <w:rPr>
          <w:rFonts w:ascii="Times New Roman" w:eastAsia="Times New Roman" w:hAnsi="Times New Roman" w:cs="Times New Roman"/>
          <w:b/>
          <w:bCs/>
          <w:color w:val="000000"/>
          <w:sz w:val="28"/>
          <w:szCs w:val="28"/>
          <w:lang w:val="nl-NL"/>
        </w:rPr>
        <w:t>II</w:t>
      </w:r>
      <w:r w:rsidRPr="001A5E2F">
        <w:rPr>
          <w:rFonts w:ascii="Times New Roman" w:eastAsia="Times New Roman" w:hAnsi="Times New Roman" w:cs="Times New Roman"/>
          <w:b/>
          <w:bCs/>
          <w:color w:val="000000"/>
          <w:sz w:val="28"/>
          <w:szCs w:val="28"/>
          <w:lang w:val="vi-VN"/>
        </w:rPr>
        <w:t>. TỔ CHỨC THỰC HIỆN</w:t>
      </w:r>
      <w:bookmarkEnd w:id="11"/>
    </w:p>
    <w:p w:rsidR="00122D41" w:rsidRPr="009C2584" w:rsidRDefault="00122D41" w:rsidP="001A5E2F">
      <w:pPr>
        <w:tabs>
          <w:tab w:val="left" w:pos="945"/>
        </w:tabs>
        <w:spacing w:after="0"/>
        <w:jc w:val="both"/>
        <w:rPr>
          <w:rFonts w:ascii="Times New Roman" w:hAnsi="Times New Roman" w:cs="Times New Roman"/>
          <w:sz w:val="28"/>
          <w:szCs w:val="28"/>
          <w:lang w:val="vi-VN"/>
        </w:rPr>
      </w:pPr>
      <w:r w:rsidRPr="001A5E2F">
        <w:rPr>
          <w:rFonts w:ascii="Times New Roman" w:hAnsi="Times New Roman" w:cs="Times New Roman"/>
          <w:sz w:val="28"/>
          <w:szCs w:val="28"/>
          <w:lang w:val="vi-VN"/>
        </w:rPr>
        <w:tab/>
      </w:r>
      <w:r w:rsidR="00CC34C3" w:rsidRPr="009C2584">
        <w:rPr>
          <w:rFonts w:ascii="Times New Roman" w:hAnsi="Times New Roman" w:cs="Times New Roman"/>
          <w:sz w:val="28"/>
          <w:szCs w:val="28"/>
          <w:lang w:val="vi-VN"/>
        </w:rPr>
        <w:t>1</w:t>
      </w:r>
      <w:r w:rsidR="0049246B" w:rsidRPr="009C2584">
        <w:rPr>
          <w:rFonts w:ascii="Times New Roman" w:hAnsi="Times New Roman" w:cs="Times New Roman"/>
          <w:sz w:val="28"/>
          <w:szCs w:val="28"/>
          <w:lang w:val="vi-VN"/>
        </w:rPr>
        <w:t xml:space="preserve">. UBND xã căn cứ vào điều kiện cụ thể xây dựng </w:t>
      </w:r>
      <w:r w:rsidR="00CC34C3" w:rsidRPr="009C2584">
        <w:rPr>
          <w:rFonts w:ascii="Times New Roman" w:hAnsi="Times New Roman" w:cs="Times New Roman"/>
          <w:sz w:val="28"/>
          <w:szCs w:val="28"/>
          <w:lang w:val="vi-VN"/>
        </w:rPr>
        <w:t>kế hoạch</w:t>
      </w:r>
      <w:r w:rsidR="0049246B" w:rsidRPr="009C2584">
        <w:rPr>
          <w:rFonts w:ascii="Times New Roman" w:hAnsi="Times New Roman" w:cs="Times New Roman"/>
          <w:sz w:val="28"/>
          <w:szCs w:val="28"/>
          <w:lang w:val="vi-VN"/>
        </w:rPr>
        <w:t xml:space="preserve"> thực hiện Nghị quyết, đề ra các mục tiêu, giải pháp thiết thực để tổ chức triển khai thực hiện thắng lợi mục tiêu Nghị quyết CCHC xã </w:t>
      </w:r>
      <w:r w:rsidR="001A5E2F" w:rsidRPr="009C2584">
        <w:rPr>
          <w:rFonts w:ascii="Times New Roman" w:hAnsi="Times New Roman" w:cs="Times New Roman"/>
          <w:sz w:val="28"/>
          <w:szCs w:val="28"/>
          <w:lang w:val="vi-VN"/>
        </w:rPr>
        <w:t>Sơn Ninh</w:t>
      </w:r>
      <w:r w:rsidR="00CC34C3" w:rsidRPr="009C2584">
        <w:rPr>
          <w:rFonts w:ascii="Times New Roman" w:hAnsi="Times New Roman" w:cs="Times New Roman"/>
          <w:sz w:val="28"/>
          <w:szCs w:val="28"/>
          <w:lang w:val="vi-VN"/>
        </w:rPr>
        <w:t xml:space="preserve"> trong năm 2022</w:t>
      </w:r>
      <w:r w:rsidR="0049246B" w:rsidRPr="009C2584">
        <w:rPr>
          <w:rFonts w:ascii="Times New Roman" w:hAnsi="Times New Roman" w:cs="Times New Roman"/>
          <w:sz w:val="28"/>
          <w:szCs w:val="28"/>
          <w:lang w:val="vi-VN"/>
        </w:rPr>
        <w:t>.</w:t>
      </w:r>
      <w:r w:rsidR="00CC34C3" w:rsidRPr="009C2584">
        <w:rPr>
          <w:rFonts w:ascii="Times New Roman" w:hAnsi="Times New Roman" w:cs="Times New Roman"/>
          <w:sz w:val="28"/>
          <w:szCs w:val="28"/>
          <w:lang w:val="vi-VN"/>
        </w:rPr>
        <w:t>Bố trí kinh phí hợp lý để thực hiện CCHC, chú ý đảm bảo cơ sở vật chất, phương tiện làm việc và đào tạo, bồi dưỡng cán bộ công chức. Tăng cường công tác kiểm tra giám sát việc thực hiện Nghị quyết</w:t>
      </w:r>
    </w:p>
    <w:p w:rsidR="0049246B" w:rsidRPr="001A5E2F" w:rsidRDefault="0049246B" w:rsidP="001A5E2F">
      <w:pPr>
        <w:tabs>
          <w:tab w:val="left" w:pos="945"/>
        </w:tabs>
        <w:spacing w:after="0"/>
        <w:jc w:val="both"/>
        <w:rPr>
          <w:rFonts w:ascii="Times New Roman" w:hAnsi="Times New Roman" w:cs="Times New Roman"/>
          <w:sz w:val="28"/>
          <w:szCs w:val="28"/>
          <w:lang w:val="vi-VN"/>
        </w:rPr>
      </w:pPr>
      <w:r w:rsidRPr="001A5E2F">
        <w:rPr>
          <w:rFonts w:ascii="Times New Roman" w:hAnsi="Times New Roman" w:cs="Times New Roman"/>
          <w:sz w:val="28"/>
          <w:szCs w:val="28"/>
          <w:lang w:val="vi-VN"/>
        </w:rPr>
        <w:tab/>
      </w:r>
      <w:r w:rsidR="00CC34C3" w:rsidRPr="001A5E2F">
        <w:rPr>
          <w:rFonts w:ascii="Times New Roman" w:hAnsi="Times New Roman" w:cs="Times New Roman"/>
          <w:sz w:val="28"/>
          <w:szCs w:val="28"/>
          <w:lang w:val="vi-VN"/>
        </w:rPr>
        <w:t>2</w:t>
      </w:r>
      <w:r w:rsidRPr="001A5E2F">
        <w:rPr>
          <w:rFonts w:ascii="Times New Roman" w:hAnsi="Times New Roman" w:cs="Times New Roman"/>
          <w:sz w:val="28"/>
          <w:szCs w:val="28"/>
          <w:lang w:val="vi-VN"/>
        </w:rPr>
        <w:t xml:space="preserve">. Đẩy mạnh công tác tuyên truyền kịp thời Nghị quyết, tạo bước chuyển biến rõ rệt về nhận thức và hành động trong cán bộ ccông chức về nhiệm vụ CCHC </w:t>
      </w:r>
      <w:r w:rsidR="00CC34C3" w:rsidRPr="001A5E2F">
        <w:rPr>
          <w:rFonts w:ascii="Times New Roman" w:hAnsi="Times New Roman" w:cs="Times New Roman"/>
          <w:sz w:val="28"/>
          <w:szCs w:val="28"/>
          <w:lang w:val="vi-VN"/>
        </w:rPr>
        <w:t>năm 2022</w:t>
      </w:r>
      <w:r w:rsidRPr="001A5E2F">
        <w:rPr>
          <w:rFonts w:ascii="Times New Roman" w:hAnsi="Times New Roman" w:cs="Times New Roman"/>
          <w:sz w:val="28"/>
          <w:szCs w:val="28"/>
          <w:lang w:val="vi-VN"/>
        </w:rPr>
        <w:t xml:space="preserve"> và tổng hợp báo cáo BTV Đảng ủy t</w:t>
      </w:r>
      <w:r w:rsidR="00C70F9B" w:rsidRPr="001A5E2F">
        <w:rPr>
          <w:rFonts w:ascii="Times New Roman" w:hAnsi="Times New Roman" w:cs="Times New Roman"/>
          <w:sz w:val="28"/>
          <w:szCs w:val="28"/>
          <w:lang w:val="vi-VN"/>
        </w:rPr>
        <w:t>h</w:t>
      </w:r>
      <w:r w:rsidRPr="001A5E2F">
        <w:rPr>
          <w:rFonts w:ascii="Times New Roman" w:hAnsi="Times New Roman" w:cs="Times New Roman"/>
          <w:sz w:val="28"/>
          <w:szCs w:val="28"/>
          <w:lang w:val="vi-VN"/>
        </w:rPr>
        <w:t>eo quy định.</w:t>
      </w:r>
    </w:p>
    <w:p w:rsidR="00023C5A" w:rsidRPr="001A5E2F" w:rsidRDefault="00023C5A" w:rsidP="001A5E2F">
      <w:pPr>
        <w:tabs>
          <w:tab w:val="left" w:pos="945"/>
        </w:tabs>
        <w:spacing w:after="0"/>
        <w:jc w:val="both"/>
        <w:rPr>
          <w:rFonts w:ascii="Times New Roman" w:hAnsi="Times New Roman" w:cs="Times New Roman"/>
          <w:sz w:val="28"/>
          <w:szCs w:val="28"/>
          <w:lang w:val="vi-VN"/>
        </w:rPr>
      </w:pPr>
      <w:r w:rsidRPr="001A5E2F">
        <w:rPr>
          <w:rFonts w:ascii="Times New Roman" w:hAnsi="Times New Roman" w:cs="Times New Roman"/>
          <w:sz w:val="28"/>
          <w:szCs w:val="28"/>
          <w:lang w:val="vi-VN"/>
        </w:rPr>
        <w:tab/>
        <w:t>Nghị quyết này phổ biến đến cán bộ, công chức và các chi bộ trực thuộc để thực hiện.</w:t>
      </w:r>
      <w:r w:rsidR="001E5DB8" w:rsidRPr="001A5E2F">
        <w:rPr>
          <w:rFonts w:ascii="Times New Roman" w:hAnsi="Times New Roman" w:cs="Times New Roman"/>
          <w:sz w:val="28"/>
          <w:szCs w:val="28"/>
          <w:lang w:val="vi-V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gridCol w:w="4787"/>
      </w:tblGrid>
      <w:tr w:rsidR="00023C5A" w:rsidRPr="001A5E2F" w:rsidTr="00023C5A">
        <w:tc>
          <w:tcPr>
            <w:tcW w:w="4810" w:type="dxa"/>
          </w:tcPr>
          <w:p w:rsidR="00023C5A" w:rsidRPr="009C2584" w:rsidRDefault="00023C5A" w:rsidP="001A5E2F">
            <w:pPr>
              <w:tabs>
                <w:tab w:val="left" w:pos="945"/>
              </w:tabs>
              <w:jc w:val="both"/>
              <w:rPr>
                <w:rFonts w:ascii="Times New Roman" w:hAnsi="Times New Roman" w:cs="Times New Roman"/>
                <w:sz w:val="24"/>
                <w:szCs w:val="24"/>
                <w:lang w:val="vi-VN"/>
              </w:rPr>
            </w:pPr>
            <w:r w:rsidRPr="009C2584">
              <w:rPr>
                <w:rFonts w:ascii="Times New Roman" w:hAnsi="Times New Roman" w:cs="Times New Roman"/>
                <w:b/>
                <w:i/>
                <w:sz w:val="24"/>
                <w:szCs w:val="24"/>
                <w:lang w:val="vi-VN"/>
              </w:rPr>
              <w:t>Nơi nhận</w:t>
            </w:r>
            <w:r w:rsidRPr="009C2584">
              <w:rPr>
                <w:rFonts w:ascii="Times New Roman" w:hAnsi="Times New Roman" w:cs="Times New Roman"/>
                <w:sz w:val="24"/>
                <w:szCs w:val="24"/>
                <w:lang w:val="vi-VN"/>
              </w:rPr>
              <w:t>:</w:t>
            </w:r>
          </w:p>
          <w:p w:rsidR="00023C5A" w:rsidRPr="009C2584" w:rsidRDefault="00023C5A" w:rsidP="001A5E2F">
            <w:pPr>
              <w:tabs>
                <w:tab w:val="left" w:pos="945"/>
              </w:tabs>
              <w:jc w:val="both"/>
              <w:rPr>
                <w:rFonts w:ascii="Times New Roman" w:hAnsi="Times New Roman" w:cs="Times New Roman"/>
                <w:sz w:val="24"/>
                <w:szCs w:val="24"/>
                <w:lang w:val="vi-VN"/>
              </w:rPr>
            </w:pPr>
            <w:r w:rsidRPr="009C2584">
              <w:rPr>
                <w:rFonts w:ascii="Times New Roman" w:hAnsi="Times New Roman" w:cs="Times New Roman"/>
                <w:sz w:val="24"/>
                <w:szCs w:val="24"/>
                <w:lang w:val="vi-VN"/>
              </w:rPr>
              <w:t>- BTV Huyện ủy;</w:t>
            </w:r>
          </w:p>
          <w:p w:rsidR="00023C5A" w:rsidRPr="009C2584" w:rsidRDefault="00023C5A" w:rsidP="001A5E2F">
            <w:pPr>
              <w:tabs>
                <w:tab w:val="left" w:pos="945"/>
              </w:tabs>
              <w:jc w:val="both"/>
              <w:rPr>
                <w:rFonts w:ascii="Times New Roman" w:hAnsi="Times New Roman" w:cs="Times New Roman"/>
                <w:sz w:val="24"/>
                <w:szCs w:val="24"/>
                <w:lang w:val="vi-VN"/>
              </w:rPr>
            </w:pPr>
            <w:r w:rsidRPr="009C2584">
              <w:rPr>
                <w:rFonts w:ascii="Times New Roman" w:hAnsi="Times New Roman" w:cs="Times New Roman"/>
                <w:sz w:val="24"/>
                <w:szCs w:val="24"/>
                <w:lang w:val="vi-VN"/>
              </w:rPr>
              <w:t>- TT HĐND, UBND huyện;</w:t>
            </w:r>
          </w:p>
          <w:p w:rsidR="00023C5A" w:rsidRPr="009C2584" w:rsidRDefault="00023C5A" w:rsidP="001A5E2F">
            <w:pPr>
              <w:tabs>
                <w:tab w:val="left" w:pos="945"/>
              </w:tabs>
              <w:jc w:val="both"/>
              <w:rPr>
                <w:rFonts w:ascii="Times New Roman" w:hAnsi="Times New Roman" w:cs="Times New Roman"/>
                <w:sz w:val="24"/>
                <w:szCs w:val="24"/>
                <w:lang w:val="vi-VN"/>
              </w:rPr>
            </w:pPr>
            <w:r w:rsidRPr="009C2584">
              <w:rPr>
                <w:rFonts w:ascii="Times New Roman" w:hAnsi="Times New Roman" w:cs="Times New Roman"/>
                <w:sz w:val="24"/>
                <w:szCs w:val="24"/>
                <w:lang w:val="vi-VN"/>
              </w:rPr>
              <w:t>- Thành viên UV BCH Đảng ủy;</w:t>
            </w:r>
          </w:p>
          <w:p w:rsidR="00023C5A" w:rsidRPr="009C2584" w:rsidRDefault="00023C5A" w:rsidP="001A5E2F">
            <w:pPr>
              <w:tabs>
                <w:tab w:val="left" w:pos="945"/>
              </w:tabs>
              <w:jc w:val="both"/>
              <w:rPr>
                <w:rFonts w:ascii="Times New Roman" w:hAnsi="Times New Roman" w:cs="Times New Roman"/>
                <w:sz w:val="24"/>
                <w:szCs w:val="24"/>
                <w:lang w:val="vi-VN"/>
              </w:rPr>
            </w:pPr>
            <w:r w:rsidRPr="009C2584">
              <w:rPr>
                <w:rFonts w:ascii="Times New Roman" w:hAnsi="Times New Roman" w:cs="Times New Roman"/>
                <w:sz w:val="24"/>
                <w:szCs w:val="24"/>
                <w:lang w:val="vi-VN"/>
              </w:rPr>
              <w:t>- CBCC xã;</w:t>
            </w:r>
          </w:p>
          <w:p w:rsidR="00023C5A" w:rsidRPr="009C2584" w:rsidRDefault="00023C5A" w:rsidP="001A5E2F">
            <w:pPr>
              <w:tabs>
                <w:tab w:val="left" w:pos="945"/>
              </w:tabs>
              <w:jc w:val="both"/>
              <w:rPr>
                <w:rFonts w:ascii="Times New Roman" w:hAnsi="Times New Roman" w:cs="Times New Roman"/>
                <w:sz w:val="24"/>
                <w:szCs w:val="24"/>
                <w:lang w:val="vi-VN"/>
              </w:rPr>
            </w:pPr>
            <w:r w:rsidRPr="009C2584">
              <w:rPr>
                <w:rFonts w:ascii="Times New Roman" w:hAnsi="Times New Roman" w:cs="Times New Roman"/>
                <w:sz w:val="24"/>
                <w:szCs w:val="24"/>
                <w:lang w:val="vi-VN"/>
              </w:rPr>
              <w:t>- Các chi bộ trực thuộc;</w:t>
            </w:r>
          </w:p>
          <w:p w:rsidR="00023C5A" w:rsidRPr="009C2584" w:rsidRDefault="00023C5A" w:rsidP="001A5E2F">
            <w:pPr>
              <w:tabs>
                <w:tab w:val="left" w:pos="945"/>
              </w:tabs>
              <w:jc w:val="both"/>
              <w:rPr>
                <w:rFonts w:ascii="Times New Roman" w:hAnsi="Times New Roman" w:cs="Times New Roman"/>
                <w:sz w:val="24"/>
                <w:szCs w:val="24"/>
              </w:rPr>
            </w:pPr>
            <w:r w:rsidRPr="009C2584">
              <w:rPr>
                <w:rFonts w:ascii="Times New Roman" w:hAnsi="Times New Roman" w:cs="Times New Roman"/>
                <w:sz w:val="24"/>
                <w:szCs w:val="24"/>
              </w:rPr>
              <w:t>- Lưu: VT</w:t>
            </w:r>
          </w:p>
          <w:p w:rsidR="00023C5A" w:rsidRPr="001A5E2F" w:rsidRDefault="00023C5A" w:rsidP="001A5E2F">
            <w:pPr>
              <w:tabs>
                <w:tab w:val="left" w:pos="945"/>
              </w:tabs>
              <w:jc w:val="both"/>
              <w:rPr>
                <w:rFonts w:ascii="Times New Roman" w:hAnsi="Times New Roman" w:cs="Times New Roman"/>
                <w:sz w:val="28"/>
                <w:szCs w:val="28"/>
              </w:rPr>
            </w:pPr>
          </w:p>
        </w:tc>
        <w:tc>
          <w:tcPr>
            <w:tcW w:w="4811" w:type="dxa"/>
          </w:tcPr>
          <w:p w:rsidR="00023C5A" w:rsidRPr="001A5E2F" w:rsidRDefault="00023C5A" w:rsidP="001A5E2F">
            <w:pPr>
              <w:tabs>
                <w:tab w:val="left" w:pos="945"/>
              </w:tabs>
              <w:jc w:val="center"/>
              <w:rPr>
                <w:rFonts w:ascii="Times New Roman" w:hAnsi="Times New Roman" w:cs="Times New Roman"/>
                <w:b/>
                <w:sz w:val="28"/>
                <w:szCs w:val="28"/>
                <w:lang w:val="fr-FR"/>
              </w:rPr>
            </w:pPr>
            <w:r w:rsidRPr="001A5E2F">
              <w:rPr>
                <w:rFonts w:ascii="Times New Roman" w:hAnsi="Times New Roman" w:cs="Times New Roman"/>
                <w:b/>
                <w:sz w:val="28"/>
                <w:szCs w:val="28"/>
                <w:lang w:val="fr-FR"/>
              </w:rPr>
              <w:t>T/M BAN CHẤP HÀNH</w:t>
            </w:r>
          </w:p>
          <w:p w:rsidR="00023C5A" w:rsidRPr="001A5E2F" w:rsidRDefault="00023C5A" w:rsidP="001A5E2F">
            <w:pPr>
              <w:tabs>
                <w:tab w:val="left" w:pos="945"/>
              </w:tabs>
              <w:jc w:val="center"/>
              <w:rPr>
                <w:rFonts w:ascii="Times New Roman" w:hAnsi="Times New Roman" w:cs="Times New Roman"/>
                <w:sz w:val="28"/>
                <w:szCs w:val="28"/>
                <w:lang w:val="fr-FR"/>
              </w:rPr>
            </w:pPr>
            <w:r w:rsidRPr="001A5E2F">
              <w:rPr>
                <w:rFonts w:ascii="Times New Roman" w:hAnsi="Times New Roman" w:cs="Times New Roman"/>
                <w:sz w:val="28"/>
                <w:szCs w:val="28"/>
                <w:lang w:val="fr-FR"/>
              </w:rPr>
              <w:t>BÍ THƯ</w:t>
            </w:r>
          </w:p>
          <w:p w:rsidR="00023C5A" w:rsidRPr="001A5E2F" w:rsidRDefault="00023C5A" w:rsidP="001A5E2F">
            <w:pPr>
              <w:tabs>
                <w:tab w:val="left" w:pos="945"/>
              </w:tabs>
              <w:jc w:val="center"/>
              <w:rPr>
                <w:rFonts w:ascii="Times New Roman" w:hAnsi="Times New Roman" w:cs="Times New Roman"/>
                <w:b/>
                <w:sz w:val="28"/>
                <w:szCs w:val="28"/>
                <w:lang w:val="fr-FR"/>
              </w:rPr>
            </w:pPr>
          </w:p>
          <w:p w:rsidR="00023C5A" w:rsidRPr="001A5E2F" w:rsidRDefault="00023C5A" w:rsidP="001A5E2F">
            <w:pPr>
              <w:tabs>
                <w:tab w:val="left" w:pos="945"/>
              </w:tabs>
              <w:jc w:val="center"/>
              <w:rPr>
                <w:rFonts w:ascii="Times New Roman" w:hAnsi="Times New Roman" w:cs="Times New Roman"/>
                <w:b/>
                <w:sz w:val="28"/>
                <w:szCs w:val="28"/>
                <w:lang w:val="fr-FR"/>
              </w:rPr>
            </w:pPr>
          </w:p>
          <w:p w:rsidR="00023C5A" w:rsidRPr="001A5E2F" w:rsidRDefault="00023C5A" w:rsidP="001A5E2F">
            <w:pPr>
              <w:tabs>
                <w:tab w:val="left" w:pos="945"/>
              </w:tabs>
              <w:jc w:val="center"/>
              <w:rPr>
                <w:rFonts w:ascii="Times New Roman" w:hAnsi="Times New Roman" w:cs="Times New Roman"/>
                <w:b/>
                <w:sz w:val="28"/>
                <w:szCs w:val="28"/>
                <w:lang w:val="fr-FR"/>
              </w:rPr>
            </w:pPr>
          </w:p>
          <w:p w:rsidR="00023C5A" w:rsidRPr="001A5E2F" w:rsidRDefault="00023C5A" w:rsidP="001A5E2F">
            <w:pPr>
              <w:tabs>
                <w:tab w:val="left" w:pos="945"/>
              </w:tabs>
              <w:jc w:val="center"/>
              <w:rPr>
                <w:rFonts w:ascii="Times New Roman" w:hAnsi="Times New Roman" w:cs="Times New Roman"/>
                <w:b/>
                <w:sz w:val="28"/>
                <w:szCs w:val="28"/>
                <w:lang w:val="fr-FR"/>
              </w:rPr>
            </w:pPr>
          </w:p>
          <w:p w:rsidR="00023C5A" w:rsidRPr="001A5E2F" w:rsidRDefault="00023C5A" w:rsidP="001A5E2F">
            <w:pPr>
              <w:tabs>
                <w:tab w:val="left" w:pos="945"/>
              </w:tabs>
              <w:jc w:val="center"/>
              <w:rPr>
                <w:rFonts w:ascii="Times New Roman" w:hAnsi="Times New Roman" w:cs="Times New Roman"/>
                <w:b/>
                <w:sz w:val="28"/>
                <w:szCs w:val="28"/>
                <w:lang w:val="fr-FR"/>
              </w:rPr>
            </w:pPr>
          </w:p>
          <w:p w:rsidR="00023C5A" w:rsidRPr="001A5E2F" w:rsidRDefault="00DF17CB" w:rsidP="001A5E2F">
            <w:pPr>
              <w:tabs>
                <w:tab w:val="left" w:pos="945"/>
              </w:tabs>
              <w:jc w:val="center"/>
              <w:rPr>
                <w:rFonts w:ascii="Times New Roman" w:hAnsi="Times New Roman" w:cs="Times New Roman"/>
                <w:sz w:val="28"/>
                <w:szCs w:val="28"/>
              </w:rPr>
            </w:pPr>
            <w:r>
              <w:rPr>
                <w:rFonts w:ascii="Times New Roman" w:hAnsi="Times New Roman" w:cs="Times New Roman"/>
                <w:b/>
                <w:sz w:val="28"/>
                <w:szCs w:val="28"/>
              </w:rPr>
              <w:t>Nguyễn Thành Mai</w:t>
            </w:r>
          </w:p>
        </w:tc>
      </w:tr>
    </w:tbl>
    <w:p w:rsidR="00023C5A" w:rsidRPr="001A5E2F" w:rsidRDefault="00023C5A" w:rsidP="001A5E2F">
      <w:pPr>
        <w:tabs>
          <w:tab w:val="left" w:pos="945"/>
        </w:tabs>
        <w:spacing w:after="0"/>
        <w:jc w:val="both"/>
        <w:rPr>
          <w:rFonts w:ascii="Times New Roman" w:hAnsi="Times New Roman" w:cs="Times New Roman"/>
          <w:sz w:val="28"/>
          <w:szCs w:val="28"/>
        </w:rPr>
      </w:pPr>
    </w:p>
    <w:sectPr w:rsidR="00023C5A" w:rsidRPr="001A5E2F" w:rsidSect="00C70F9B">
      <w:headerReference w:type="default" r:id="rId12"/>
      <w:pgSz w:w="11907" w:h="16840" w:code="9"/>
      <w:pgMar w:top="1021" w:right="1134" w:bottom="1021"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55F" w:rsidRDefault="0037755F" w:rsidP="00C70F9B">
      <w:pPr>
        <w:spacing w:after="0" w:line="240" w:lineRule="auto"/>
      </w:pPr>
      <w:r>
        <w:separator/>
      </w:r>
    </w:p>
  </w:endnote>
  <w:endnote w:type="continuationSeparator" w:id="0">
    <w:p w:rsidR="0037755F" w:rsidRDefault="0037755F" w:rsidP="00C70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3"/>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55F" w:rsidRDefault="0037755F" w:rsidP="00C70F9B">
      <w:pPr>
        <w:spacing w:after="0" w:line="240" w:lineRule="auto"/>
      </w:pPr>
      <w:r>
        <w:separator/>
      </w:r>
    </w:p>
  </w:footnote>
  <w:footnote w:type="continuationSeparator" w:id="0">
    <w:p w:rsidR="0037755F" w:rsidRDefault="0037755F" w:rsidP="00C70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2880472"/>
      <w:docPartObj>
        <w:docPartGallery w:val="Page Numbers (Top of Page)"/>
        <w:docPartUnique/>
      </w:docPartObj>
    </w:sdtPr>
    <w:sdtEndPr>
      <w:rPr>
        <w:noProof/>
      </w:rPr>
    </w:sdtEndPr>
    <w:sdtContent>
      <w:p w:rsidR="00C70F9B" w:rsidRDefault="00B83558">
        <w:pPr>
          <w:pStyle w:val="Header"/>
          <w:jc w:val="center"/>
        </w:pPr>
        <w:r>
          <w:fldChar w:fldCharType="begin"/>
        </w:r>
        <w:r w:rsidR="00C70F9B">
          <w:instrText xml:space="preserve"> PAGE   \* MERGEFORMAT </w:instrText>
        </w:r>
        <w:r>
          <w:fldChar w:fldCharType="separate"/>
        </w:r>
        <w:r w:rsidR="00715EAB">
          <w:rPr>
            <w:noProof/>
          </w:rPr>
          <w:t>6</w:t>
        </w:r>
        <w:r>
          <w:rPr>
            <w:noProof/>
          </w:rPr>
          <w:fldChar w:fldCharType="end"/>
        </w:r>
      </w:p>
    </w:sdtContent>
  </w:sdt>
  <w:p w:rsidR="00C70F9B" w:rsidRDefault="00C70F9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5623"/>
    <w:multiLevelType w:val="hybridMultilevel"/>
    <w:tmpl w:val="5C0CBE96"/>
    <w:lvl w:ilvl="0" w:tplc="6F603876">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nsid w:val="0A9D50CC"/>
    <w:multiLevelType w:val="hybridMultilevel"/>
    <w:tmpl w:val="3ADEA2DC"/>
    <w:lvl w:ilvl="0" w:tplc="0A82A1E4">
      <w:start w:val="1"/>
      <w:numFmt w:val="decimal"/>
      <w:lvlText w:val="%1."/>
      <w:lvlJc w:val="left"/>
      <w:pPr>
        <w:ind w:left="1305" w:hanging="360"/>
      </w:pPr>
      <w:rPr>
        <w:rFonts w:hint="default"/>
      </w:r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2">
    <w:nsid w:val="366C1DB9"/>
    <w:multiLevelType w:val="hybridMultilevel"/>
    <w:tmpl w:val="88E2DCF2"/>
    <w:lvl w:ilvl="0" w:tplc="BBEE45FE">
      <w:start w:val="3"/>
      <w:numFmt w:val="bullet"/>
      <w:lvlText w:val="-"/>
      <w:lvlJc w:val="left"/>
      <w:pPr>
        <w:ind w:left="1305" w:hanging="360"/>
      </w:pPr>
      <w:rPr>
        <w:rFonts w:ascii="Times New Roman" w:eastAsiaTheme="minorHAnsi"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
    <w:nsid w:val="42B1477A"/>
    <w:multiLevelType w:val="hybridMultilevel"/>
    <w:tmpl w:val="046637C8"/>
    <w:lvl w:ilvl="0" w:tplc="8FF083CE">
      <w:start w:val="3"/>
      <w:numFmt w:val="bullet"/>
      <w:lvlText w:val="-"/>
      <w:lvlJc w:val="left"/>
      <w:pPr>
        <w:ind w:left="1305" w:hanging="360"/>
      </w:pPr>
      <w:rPr>
        <w:rFonts w:ascii="Times New Roman" w:eastAsiaTheme="minorHAnsi"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4">
    <w:nsid w:val="6C362B63"/>
    <w:multiLevelType w:val="hybridMultilevel"/>
    <w:tmpl w:val="2EDAB1F0"/>
    <w:lvl w:ilvl="0" w:tplc="1D4A1698">
      <w:start w:val="2"/>
      <w:numFmt w:val="bullet"/>
      <w:lvlText w:val="-"/>
      <w:lvlJc w:val="left"/>
      <w:pPr>
        <w:ind w:left="1305" w:hanging="360"/>
      </w:pPr>
      <w:rPr>
        <w:rFonts w:ascii="Times New Roman" w:eastAsiaTheme="minorHAnsi" w:hAnsi="Times New Roman" w:cs="Times New Roman"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6CEB"/>
    <w:rsid w:val="00023C5A"/>
    <w:rsid w:val="00056F46"/>
    <w:rsid w:val="00101FCD"/>
    <w:rsid w:val="00122D41"/>
    <w:rsid w:val="00146158"/>
    <w:rsid w:val="00187A94"/>
    <w:rsid w:val="001A5E2F"/>
    <w:rsid w:val="001A629D"/>
    <w:rsid w:val="001E5DB8"/>
    <w:rsid w:val="0024599A"/>
    <w:rsid w:val="00357E1B"/>
    <w:rsid w:val="0037755F"/>
    <w:rsid w:val="004064E0"/>
    <w:rsid w:val="00433A74"/>
    <w:rsid w:val="004618C4"/>
    <w:rsid w:val="00476CEB"/>
    <w:rsid w:val="00484C55"/>
    <w:rsid w:val="00485CB9"/>
    <w:rsid w:val="0049246B"/>
    <w:rsid w:val="004C4D4D"/>
    <w:rsid w:val="004E02D8"/>
    <w:rsid w:val="00530F13"/>
    <w:rsid w:val="005741CE"/>
    <w:rsid w:val="006127B5"/>
    <w:rsid w:val="00696FB4"/>
    <w:rsid w:val="006D7EEB"/>
    <w:rsid w:val="00703C9C"/>
    <w:rsid w:val="00715EAB"/>
    <w:rsid w:val="007C4B5C"/>
    <w:rsid w:val="0083092D"/>
    <w:rsid w:val="008625B5"/>
    <w:rsid w:val="008768E0"/>
    <w:rsid w:val="008768EA"/>
    <w:rsid w:val="008A1D34"/>
    <w:rsid w:val="009C2584"/>
    <w:rsid w:val="00A05B0C"/>
    <w:rsid w:val="00AA5F3F"/>
    <w:rsid w:val="00AC6065"/>
    <w:rsid w:val="00B83558"/>
    <w:rsid w:val="00B91466"/>
    <w:rsid w:val="00BC5A62"/>
    <w:rsid w:val="00BE101A"/>
    <w:rsid w:val="00C70F9B"/>
    <w:rsid w:val="00CB796E"/>
    <w:rsid w:val="00CC34C3"/>
    <w:rsid w:val="00DF17CB"/>
    <w:rsid w:val="00E0448B"/>
    <w:rsid w:val="00E1270A"/>
    <w:rsid w:val="00E5292A"/>
    <w:rsid w:val="00E72F23"/>
    <w:rsid w:val="00E86CB6"/>
    <w:rsid w:val="00EB6524"/>
    <w:rsid w:val="00ED11C7"/>
    <w:rsid w:val="00F1463C"/>
    <w:rsid w:val="00FD38D8"/>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92A"/>
    <w:pPr>
      <w:ind w:left="720"/>
      <w:contextualSpacing/>
    </w:pPr>
  </w:style>
  <w:style w:type="paragraph" w:styleId="BalloonText">
    <w:name w:val="Balloon Text"/>
    <w:basedOn w:val="Normal"/>
    <w:link w:val="BalloonTextChar"/>
    <w:uiPriority w:val="99"/>
    <w:semiHidden/>
    <w:unhideWhenUsed/>
    <w:rsid w:val="001E5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DB8"/>
    <w:rPr>
      <w:rFonts w:ascii="Segoe UI" w:hAnsi="Segoe UI" w:cs="Segoe UI"/>
      <w:sz w:val="18"/>
      <w:szCs w:val="18"/>
    </w:rPr>
  </w:style>
  <w:style w:type="paragraph" w:styleId="Header">
    <w:name w:val="header"/>
    <w:basedOn w:val="Normal"/>
    <w:link w:val="HeaderChar"/>
    <w:uiPriority w:val="99"/>
    <w:unhideWhenUsed/>
    <w:rsid w:val="00C70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F9B"/>
  </w:style>
  <w:style w:type="paragraph" w:styleId="Footer">
    <w:name w:val="footer"/>
    <w:basedOn w:val="Normal"/>
    <w:link w:val="FooterChar"/>
    <w:uiPriority w:val="99"/>
    <w:unhideWhenUsed/>
    <w:rsid w:val="00C70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F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C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292A"/>
    <w:pPr>
      <w:ind w:left="720"/>
      <w:contextualSpacing/>
    </w:pPr>
  </w:style>
  <w:style w:type="paragraph" w:styleId="BalloonText">
    <w:name w:val="Balloon Text"/>
    <w:basedOn w:val="Normal"/>
    <w:link w:val="BalloonTextChar"/>
    <w:uiPriority w:val="99"/>
    <w:semiHidden/>
    <w:unhideWhenUsed/>
    <w:rsid w:val="001E5D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5DB8"/>
    <w:rPr>
      <w:rFonts w:ascii="Segoe UI" w:hAnsi="Segoe UI" w:cs="Segoe UI"/>
      <w:sz w:val="18"/>
      <w:szCs w:val="18"/>
    </w:rPr>
  </w:style>
  <w:style w:type="paragraph" w:styleId="Header">
    <w:name w:val="header"/>
    <w:basedOn w:val="Normal"/>
    <w:link w:val="HeaderChar"/>
    <w:uiPriority w:val="99"/>
    <w:unhideWhenUsed/>
    <w:rsid w:val="00C70F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0F9B"/>
  </w:style>
  <w:style w:type="paragraph" w:styleId="Footer">
    <w:name w:val="footer"/>
    <w:basedOn w:val="Normal"/>
    <w:link w:val="FooterChar"/>
    <w:uiPriority w:val="99"/>
    <w:unhideWhenUsed/>
    <w:rsid w:val="00C70F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0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gbao.hatinh.gov.vn/vbpq_hatinh.nsf/0/2E9D882C6C4B022D472580ED002666C2?OpenDocument"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thuvienphapluat.vn/van-ban/tai-chinh-nha-nuoc/thong-tu-61-2017-tt-btc-cong-khai-ngan-sach-don-vi-du-toan-to-chuc-ngan-sach-nha-nuoc-ho-tro-334648.aspx" TargetMode="External"/><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hyperlink" Target="https://thuvienphapluat.vn/van-ban/tai-chinh-nha-nuoc/thong-tu-343-2016-tt-btc-thuc-hien-cong-khai-ngan-sach-nha-nuoc-cac-cap-ngan-sach-322990.aspx" TargetMode="External"/><Relationship Id="rId4" Type="http://schemas.openxmlformats.org/officeDocument/2006/relationships/settings" Target="settings.xml"/><Relationship Id="rId9" Type="http://schemas.openxmlformats.org/officeDocument/2006/relationships/hyperlink" Target="https://thuvienphapluat.vn/van-ban/bo-may-hanh-chinh/chi-thi-26-ct-ttg-tang-cuong-ky-luat-ky-cuong-trong-co-quan-hanh-chinh-nha-nuoc-cac-cap-2016-321231.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20B8224-6F52-4267-859E-905961E0F5A7}"/>
</file>

<file path=customXml/itemProps2.xml><?xml version="1.0" encoding="utf-8"?>
<ds:datastoreItem xmlns:ds="http://schemas.openxmlformats.org/officeDocument/2006/customXml" ds:itemID="{D4A5CDCE-E06D-4D3A-96AC-B9051E1FFC33}"/>
</file>

<file path=customXml/itemProps3.xml><?xml version="1.0" encoding="utf-8"?>
<ds:datastoreItem xmlns:ds="http://schemas.openxmlformats.org/officeDocument/2006/customXml" ds:itemID="{DEC091D9-FF3D-4E40-88AA-556C3A305B50}"/>
</file>

<file path=docProps/app.xml><?xml version="1.0" encoding="utf-8"?>
<Properties xmlns="http://schemas.openxmlformats.org/officeDocument/2006/extended-properties" xmlns:vt="http://schemas.openxmlformats.org/officeDocument/2006/docPropsVTypes">
  <Template>Normal</Template>
  <TotalTime>1</TotalTime>
  <Pages>6</Pages>
  <Words>2290</Words>
  <Characters>13055</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DELL</cp:lastModifiedBy>
  <cp:revision>2</cp:revision>
  <cp:lastPrinted>2022-04-12T00:38:00Z</cp:lastPrinted>
  <dcterms:created xsi:type="dcterms:W3CDTF">2022-11-19T09:07:00Z</dcterms:created>
  <dcterms:modified xsi:type="dcterms:W3CDTF">2022-11-19T09:07:00Z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